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7472" w:rsidR="00597472" w:rsidP="00597472" w:rsidRDefault="006175C7" w14:paraId="31A9C725" w14:textId="133E3A8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Media</w:t>
      </w:r>
      <w:r w:rsidR="00FD47B9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Advis</w:t>
      </w:r>
      <w:r w:rsidR="007D4FA9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e</w:t>
      </w:r>
      <w:r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r</w:t>
      </w:r>
      <w:r w:rsidR="00C973BA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 (Adviser </w:t>
      </w:r>
      <w:r w:rsidR="00CC7ED4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3</w:t>
      </w:r>
      <w:r w:rsidR="00451628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 non-</w:t>
      </w:r>
      <w:r w:rsidR="00B629C0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Ministerial</w:t>
      </w:r>
      <w:r w:rsidR="00451628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)</w:t>
      </w:r>
      <w:r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 </w:t>
      </w:r>
    </w:p>
    <w:p w:rsidRPr="00597472" w:rsidR="00D534A0" w:rsidP="00597472" w:rsidRDefault="00D534A0" w14:paraId="5392E0B4" w14:textId="6B51428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</w:pPr>
      <w:r w:rsidRPr="00597472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Hon </w:t>
      </w:r>
      <w:r w:rsidRPr="00597472" w:rsidR="001503E5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Andrew Gee</w:t>
      </w:r>
      <w:r w:rsidRPr="00597472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 MP</w:t>
      </w:r>
    </w:p>
    <w:p w:rsidRPr="00555CCA" w:rsidR="00FB1B01" w:rsidP="00597472" w:rsidRDefault="00555CCA" w14:paraId="316E79B5" w14:textId="334E5A7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Independent Federal </w:t>
      </w:r>
      <w:r w:rsidRPr="00555CCA" w:rsidR="00FB1B01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 xml:space="preserve">Member for </w:t>
      </w:r>
      <w:r w:rsidRPr="00555CCA" w:rsidR="00564548">
        <w:rPr>
          <w:rFonts w:ascii="Arial" w:hAnsi="Arial" w:eastAsia="Times New Roman" w:cs="Arial"/>
          <w:b/>
          <w:bCs/>
          <w:color w:val="000000"/>
          <w:kern w:val="36"/>
          <w:lang w:eastAsia="en-AU"/>
          <w14:ligatures w14:val="none"/>
        </w:rPr>
        <w:t>Calare</w:t>
      </w:r>
    </w:p>
    <w:p w:rsidRPr="006D5A08" w:rsidR="00FB1B01" w:rsidP="00D534A0" w:rsidRDefault="00FB1B01" w14:paraId="7ABDBD0D" w14:textId="77777777">
      <w:pPr>
        <w:shd w:val="clear" w:color="auto" w:fill="FFFFFF"/>
        <w:spacing w:after="0" w:line="240" w:lineRule="auto"/>
        <w:textAlignment w:val="baseline"/>
        <w:outlineLvl w:val="0"/>
        <w:rPr>
          <w:rFonts w:ascii="Arial" w:hAnsi="Arial" w:eastAsia="Times New Roman" w:cs="Arial"/>
          <w:b/>
          <w:bCs/>
          <w:color w:val="000000"/>
          <w:kern w:val="36"/>
          <w:sz w:val="24"/>
          <w:szCs w:val="24"/>
          <w:lang w:eastAsia="en-AU"/>
          <w14:ligatures w14:val="none"/>
        </w:rPr>
      </w:pPr>
    </w:p>
    <w:p w:rsidRPr="00D534A0" w:rsidR="00D534A0" w:rsidP="00D534A0" w:rsidRDefault="00D534A0" w14:paraId="4CEC3047" w14:textId="61929C1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AU"/>
          <w14:ligatures w14:val="none"/>
        </w:rPr>
      </w:pPr>
    </w:p>
    <w:p w:rsidR="00D534A0" w:rsidP="00597472" w:rsidRDefault="003D5819" w14:paraId="36B52317" w14:textId="2C9E594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</w:t>
      </w: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he Office of the Hon Andrew Gee MP </w:t>
      </w:r>
      <w:r w:rsidR="00C3783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is seeking a</w:t>
      </w:r>
      <w:r w:rsidRPr="00597472" w:rsidR="001D71F7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pplications </w:t>
      </w:r>
      <w:r w:rsidR="00C3783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for a</w:t>
      </w:r>
      <w:r w:rsidR="003A53DB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full-time ongoing</w:t>
      </w:r>
      <w:r w:rsidR="00BE5A7B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Media</w:t>
      </w:r>
      <w:r w:rsidR="00DE118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="00BE5A7B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Advis</w:t>
      </w:r>
      <w:r w:rsidR="007D4FA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</w:t>
      </w:r>
      <w:r w:rsidR="00BE5A7B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r</w:t>
      </w:r>
      <w:r w:rsidR="007D4FA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97472" w:rsidR="001D71F7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based in the Member’s Calare Electorate Office in Orange, NSW</w:t>
      </w:r>
      <w:r w:rsidR="0088227D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</w:p>
    <w:p w:rsidRPr="00597472" w:rsidR="00597472" w:rsidP="00597472" w:rsidRDefault="00597472" w14:paraId="1F5EE245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555CCA" w:rsidP="00555CCA" w:rsidRDefault="00D534A0" w14:paraId="24C93788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 w:rsidRPr="00597472"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  <w:t>The responsibilities of the role are, but are not limited to:</w:t>
      </w:r>
    </w:p>
    <w:p w:rsidR="007D4FA9" w:rsidP="00555CCA" w:rsidRDefault="007D4FA9" w14:paraId="68A0BA54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</w:p>
    <w:p w:rsidR="00DB0C53" w:rsidP="00555CCA" w:rsidRDefault="00DB0C53" w14:paraId="3DBB1C6D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</w:p>
    <w:p w:rsidRPr="006855B2" w:rsidR="006855B2" w:rsidP="006855B2" w:rsidRDefault="007D4FA9" w14:paraId="50D51E44" w14:textId="7BBDAE7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Developing, implementing and driving </w:t>
      </w:r>
      <w:r w:rsidR="006855B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the media</w:t>
      </w:r>
      <w:r w:rsidR="00DE118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="006855B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strateg</w:t>
      </w:r>
      <w:r w:rsidR="000A414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y</w:t>
      </w:r>
      <w:r w:rsidR="00955797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</w:p>
    <w:p w:rsidR="005269B3" w:rsidP="005269B3" w:rsidRDefault="007D4FA9" w14:paraId="4CE17B07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P</w:t>
      </w:r>
      <w:r w:rsidRPr="009C18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rovid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ing</w:t>
      </w:r>
      <w:r w:rsidRPr="009C18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strategic 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and operational </w:t>
      </w:r>
      <w:r w:rsidRPr="009C18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advice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to the MP</w:t>
      </w:r>
      <w:r w:rsidR="000A414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Chief of Staff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on</w:t>
      </w:r>
      <w:r w:rsidRPr="009C18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all</w:t>
      </w:r>
      <w:r w:rsidRPr="009C18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medi</w:t>
      </w:r>
      <w:r w:rsidR="00DE118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 and related</w:t>
      </w:r>
      <w:r w:rsidR="000A414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activities</w:t>
      </w:r>
      <w:r w:rsidR="00955797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  <w:r w:rsidR="000A414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</w:p>
    <w:p w:rsidRPr="005269B3" w:rsidR="007D4FA9" w:rsidP="005269B3" w:rsidRDefault="007D4FA9" w14:paraId="2DD19B42" w14:textId="7AA5FCD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269B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Proactive</w:t>
      </w:r>
      <w:r w:rsidRPr="005269B3" w:rsidR="0006329B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strategic</w:t>
      </w:r>
      <w:r w:rsidRPr="005269B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media liaison including initiating, managing and responding to media enquiries and activities </w:t>
      </w:r>
      <w:r w:rsidRPr="005269B3" w:rsidR="008A7AE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in relation to </w:t>
      </w:r>
      <w:r w:rsidRPr="005269B3" w:rsidR="00712F8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print, radio, </w:t>
      </w:r>
      <w:r w:rsidRPr="005269B3" w:rsidR="008963A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TV</w:t>
      </w:r>
      <w:r w:rsidRPr="005269B3" w:rsidR="00712F8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social media</w:t>
      </w:r>
      <w:r w:rsidRPr="005269B3" w:rsidR="000B619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</w:p>
    <w:p w:rsidR="00FE0B18" w:rsidP="00FE0B18" w:rsidRDefault="00FE0B18" w14:paraId="403DD514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Manage end to end advertising across all channels including print, radio, socials and TV.</w:t>
      </w:r>
    </w:p>
    <w:p w:rsidRPr="0048284D" w:rsidR="00FE0B18" w:rsidP="00FE0B18" w:rsidRDefault="00FE0B18" w14:paraId="1F2444E6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Daily proactive m</w:t>
      </w:r>
      <w:r w:rsidRPr="00555CCA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edia monitoring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reporting for relevant coverage and press mentions in addition to</w:t>
      </w:r>
      <w:r w:rsidRPr="00555CCA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identifying 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opportunities and risks.</w:t>
      </w:r>
    </w:p>
    <w:p w:rsidRPr="00FE0B18" w:rsidR="00FE0B18" w:rsidP="00FE0B18" w:rsidRDefault="00FE0B18" w14:paraId="38D4368F" w14:textId="62F4D9E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Production experience an advantage in creating content for radio, TV and social media. </w:t>
      </w:r>
    </w:p>
    <w:p w:rsidR="00FE0B18" w:rsidP="00FE0B18" w:rsidRDefault="0000324E" w14:paraId="42AEC197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Develop</w:t>
      </w:r>
      <w:r w:rsidR="003C6A9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ing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</w:t>
      </w:r>
      <w:r w:rsidR="003C6A9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managing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="003E0D9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the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social media strategy and organis</w:t>
      </w:r>
      <w:r w:rsidR="003C6A9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ing</w:t>
      </w:r>
      <w:r w:rsidR="003E0D9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content pipeline from planning to execution</w:t>
      </w:r>
      <w:r w:rsidR="00845F7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="00175B5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including </w:t>
      </w:r>
      <w:r w:rsidR="0094035D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copy</w:t>
      </w:r>
      <w:r w:rsidR="00175B5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video </w:t>
      </w:r>
      <w:r w:rsidR="00845F7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to</w:t>
      </w:r>
      <w:r w:rsidR="000E4CD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increas</w:t>
      </w:r>
      <w:r w:rsidR="006471FF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</w:t>
      </w:r>
      <w:r w:rsidR="000E4CD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audience engagement and reach </w:t>
      </w:r>
      <w:r w:rsidR="00CE4DF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across all channels</w:t>
      </w:r>
      <w:r w:rsidR="00B31BE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</w:p>
    <w:p w:rsidRPr="00FE0B18" w:rsidR="00142DCF" w:rsidP="00FE0B18" w:rsidRDefault="008E6945" w14:paraId="44659D97" w14:textId="5C40F2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FE0B18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Writing</w:t>
      </w:r>
      <w:r w:rsidRPr="00FE0B18" w:rsidR="004C5ABC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and/or overseeing the development of</w:t>
      </w:r>
      <w:r w:rsidRPr="00FE0B18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copy for all print, social media and </w:t>
      </w:r>
      <w:r w:rsidRPr="00FE0B18" w:rsidR="00142DCF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radio and television advertising</w:t>
      </w:r>
      <w:r w:rsidRPr="00FE0B18" w:rsidR="00037AD4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.</w:t>
      </w:r>
    </w:p>
    <w:p w:rsidRPr="00CE4DF9" w:rsidR="00CE4DF9" w:rsidP="0062458A" w:rsidRDefault="00813F4E" w14:paraId="2A90AEAF" w14:textId="7BDA93B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Proactively preparing</w:t>
      </w:r>
      <w:r w:rsidR="00142DCF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</w:t>
      </w:r>
      <w:r w:rsidR="0062458A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media releases</w:t>
      </w: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and statements to respond to key issues in the electorate and parliament</w:t>
      </w:r>
      <w:r w:rsidR="00037AD4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.</w:t>
      </w:r>
    </w:p>
    <w:p w:rsidRPr="00CE4DF9" w:rsidR="00CE4DF9" w:rsidP="0062458A" w:rsidRDefault="00CE4DF9" w14:paraId="0E4A7A24" w14:textId="0B61712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Writing speeches for parliamentary sitting weeks</w:t>
      </w:r>
      <w:r w:rsidR="00037AD4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.</w:t>
      </w:r>
    </w:p>
    <w:p w:rsidRPr="00142DCF" w:rsidR="00142DCF" w:rsidP="0062458A" w:rsidRDefault="00FE0B18" w14:paraId="7619C593" w14:textId="4B9124A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Preparing for all media interviews.</w:t>
      </w:r>
    </w:p>
    <w:p w:rsidRPr="00142DCF" w:rsidR="0062458A" w:rsidP="0062458A" w:rsidRDefault="004746A5" w14:paraId="7C32D7CB" w14:textId="2909C40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Preparing e</w:t>
      </w:r>
      <w:r w:rsidR="0062458A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lectorate wide communication to constituents including</w:t>
      </w: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but not limited to newsletters</w:t>
      </w:r>
      <w:r w:rsidR="00017ECC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and other </w:t>
      </w:r>
      <w:r w:rsidR="00E7519F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publications</w:t>
      </w:r>
      <w:r w:rsidR="00037AD4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.</w:t>
      </w:r>
    </w:p>
    <w:p w:rsidRPr="00813EDC" w:rsidR="007D4FA9" w:rsidP="00555CCA" w:rsidRDefault="00017ECC" w14:paraId="6799A8A6" w14:textId="07D9EF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Managing the website and ensuring all copy and images are up to date and relevant</w:t>
      </w:r>
      <w:r w:rsidR="00037AD4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.</w:t>
      </w: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</w:t>
      </w:r>
    </w:p>
    <w:p w:rsidR="0062458A" w:rsidP="00F84649" w:rsidRDefault="0062458A" w14:paraId="3C2BEEF4" w14:textId="220089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Supporting the Chief of Staff in the day-to-day operations of a sitting week </w:t>
      </w:r>
      <w:r w:rsidR="00142DCF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including understanding </w:t>
      </w:r>
      <w:r w:rsidR="003377A6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the </w:t>
      </w:r>
      <w:r w:rsidR="003E0D9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process of </w:t>
      </w:r>
      <w:r w:rsidR="003377A6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parliamentary business</w:t>
      </w:r>
      <w:r w:rsidR="0039681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  <w:r w:rsidR="003377A6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</w:p>
    <w:p w:rsidRPr="003377A6" w:rsidR="00555CCA" w:rsidP="0080286D" w:rsidRDefault="003377A6" w14:paraId="0F02632D" w14:textId="09B289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</w:pPr>
      <w:r w:rsidRPr="003377A6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Attending </w:t>
      </w: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each Parliamentary Sitting Week in Canberra</w:t>
      </w:r>
      <w:r w:rsidR="0039681E"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>.</w:t>
      </w:r>
      <w:r>
        <w:rPr>
          <w:rFonts w:ascii="Arial" w:hAnsi="Arial" w:eastAsia="Times New Roman" w:cs="Arial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</w:t>
      </w:r>
    </w:p>
    <w:p w:rsidR="0062458A" w:rsidP="00597472" w:rsidRDefault="0062458A" w14:paraId="6010752A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</w:p>
    <w:p w:rsidR="0062458A" w:rsidP="00597472" w:rsidRDefault="0062458A" w14:paraId="2A50B668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</w:p>
    <w:p w:rsidR="00D534A0" w:rsidP="00597472" w:rsidRDefault="00D534A0" w14:paraId="7B4F9A94" w14:textId="38396F7F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 w:rsidRPr="00597472"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  <w:t>Applicants should possess the following skills and experience:</w:t>
      </w:r>
    </w:p>
    <w:p w:rsidRPr="00BC5B05" w:rsidR="00BC5B05" w:rsidP="00BC5B05" w:rsidRDefault="00BC5B05" w14:paraId="368413D2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BC5B05" w:rsidP="00BC5B05" w:rsidRDefault="00BC5B05" w14:paraId="0EEBD9BF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Tertiary qualifications in communication, public affairs or journalism, or equivalent experience.</w:t>
      </w:r>
    </w:p>
    <w:p w:rsidR="00BC5B05" w:rsidP="00BC5B05" w:rsidRDefault="00E56432" w14:paraId="73BC9484" w14:textId="382A7A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Advanced level of </w:t>
      </w:r>
      <w:r w:rsidR="00DD71E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writing</w:t>
      </w:r>
      <w:r w:rsidRPr="00BC5B05" w:rsid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, editing and proofing skills, including writing for different communication channels</w:t>
      </w:r>
      <w:r w:rsidR="005E017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with a high level of attention to detail</w:t>
      </w:r>
      <w:r w:rsidRPr="00BC5B05" w:rsid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. </w:t>
      </w:r>
    </w:p>
    <w:p w:rsidRPr="00B24C9B" w:rsidR="00B24C9B" w:rsidP="00B24C9B" w:rsidRDefault="00B24C9B" w14:paraId="5DEA6B01" w14:textId="6AD7A1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Demonstrated experience in developing media strategies and plans</w:t>
      </w:r>
      <w:r w:rsidR="001040A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</w:t>
      </w:r>
      <w:r w:rsidR="00A05FBD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ability to </w:t>
      </w:r>
      <w:r w:rsidR="00A8281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measur</w:t>
      </w:r>
      <w:r w:rsidR="00535BB3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e success. </w:t>
      </w:r>
    </w:p>
    <w:p w:rsidR="001576C9" w:rsidP="00473E1D" w:rsidRDefault="00473E1D" w14:paraId="57C46597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Demonstrated media liaison experience, either as a journalist or working in a communications team.</w:t>
      </w:r>
    </w:p>
    <w:p w:rsidR="00473E1D" w:rsidP="00473E1D" w:rsidRDefault="001576C9" w14:paraId="36E1684B" w14:textId="56C5C1D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1576C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Demonstrated ability to prepare communications materials for a range of media, including media releases, speeches and newsletters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  <w:r w:rsidRPr="00BC5B05" w:rsidR="00473E1D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</w:p>
    <w:p w:rsidRPr="00BC5B05" w:rsidR="00BC5B05" w:rsidP="00BC5B05" w:rsidRDefault="00BC5B05" w14:paraId="226A0F3A" w14:textId="5D85C93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lastRenderedPageBreak/>
        <w:t xml:space="preserve">Strong organisational and time management skills, with demonstrated ability to work on a range of ongoing projects and manage competing demands, develop innovative solutions and make sound decisions to meet deadlines. </w:t>
      </w:r>
    </w:p>
    <w:p w:rsidRPr="00BC5B05" w:rsidR="00BC5B05" w:rsidP="00BC5B05" w:rsidRDefault="00BC5B05" w14:paraId="58007CF4" w14:textId="3E5ABF7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Excellent interpersonal skills and demonstrated ability to establish and maintain relationships with staff, stakeholders, including the general community</w:t>
      </w:r>
      <w:r w:rsidR="00D62A28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</w:t>
      </w:r>
      <w:r w:rsidRP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the media, to achieve communication outcomes. </w:t>
      </w:r>
    </w:p>
    <w:p w:rsidRPr="00BC5B05" w:rsidR="00BC5B05" w:rsidP="00BC5B05" w:rsidRDefault="00BC5B05" w14:paraId="25C67F9F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BC5B0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Strong self-motivation with demonstrated capacity to work independently and as an effective and productive member of a team. </w:t>
      </w:r>
    </w:p>
    <w:p w:rsidRPr="00597472" w:rsidR="00D534A0" w:rsidP="00597472" w:rsidRDefault="00D534A0" w14:paraId="55DA62B9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An understanding of the Australian system of government and parliamentary processes.</w:t>
      </w:r>
    </w:p>
    <w:p w:rsidR="00D534A0" w:rsidP="00597472" w:rsidRDefault="00D534A0" w14:paraId="360A2E9F" w14:textId="799ED2F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Well-developed </w:t>
      </w:r>
      <w:r w:rsidRPr="00597472" w:rsidR="00394F07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office administration and </w:t>
      </w: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IT skills including Microsoft Office.</w:t>
      </w:r>
    </w:p>
    <w:p w:rsidRPr="00597472" w:rsidR="00D62A28" w:rsidP="00597472" w:rsidRDefault="00311F2A" w14:paraId="2029E086" w14:textId="73F17AA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Well-developed skills in production </w:t>
      </w:r>
      <w:r w:rsidR="00B4410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are desirable e.g. Adobe </w:t>
      </w:r>
      <w:r w:rsidR="00065278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Premier Pro.</w:t>
      </w:r>
    </w:p>
    <w:p w:rsidR="00597472" w:rsidP="00597472" w:rsidRDefault="00597472" w14:paraId="332F4B2F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</w:p>
    <w:p w:rsidR="00D534A0" w:rsidP="00597472" w:rsidRDefault="006175C7" w14:paraId="2ACE7700" w14:textId="6F78DF6D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bdr w:val="none" w:color="auto" w:sz="0" w:space="0" w:frame="1"/>
          <w:lang w:eastAsia="en-AU"/>
          <w14:ligatures w14:val="none"/>
        </w:rPr>
        <w:t>Employment Conditions</w:t>
      </w:r>
    </w:p>
    <w:p w:rsidRPr="00597472" w:rsidR="00597472" w:rsidP="00597472" w:rsidRDefault="00597472" w14:paraId="05098888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D534A0" w:rsidP="00597472" w:rsidRDefault="00D534A0" w14:paraId="4DB81118" w14:textId="556BF222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The position is offered under the </w:t>
      </w:r>
      <w:hyperlink w:tgtFrame="_blank" w:history="1" r:id="rId10">
        <w:r w:rsidRPr="00597472">
          <w:rPr>
            <w:rFonts w:ascii="Arial" w:hAnsi="Arial" w:eastAsia="Times New Roman" w:cs="Arial"/>
            <w:color w:val="0000FF"/>
            <w:kern w:val="0"/>
            <w:u w:val="single"/>
            <w:bdr w:val="none" w:color="auto" w:sz="0" w:space="0" w:frame="1"/>
            <w:lang w:eastAsia="en-AU"/>
            <w14:ligatures w14:val="none"/>
          </w:rPr>
          <w:t>Members of Parliament (Staff) Act 1984</w:t>
        </w:r>
      </w:hyperlink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 and conditions are outlined in the </w:t>
      </w:r>
      <w:hyperlink w:history="1" r:id="rId11">
        <w:r w:rsidRPr="007722CD" w:rsidR="00B74B77">
          <w:rPr>
            <w:rStyle w:val="Hyperlink"/>
            <w:rFonts w:ascii="Arial" w:hAnsi="Arial" w:eastAsia="Times New Roman" w:cs="Arial"/>
            <w:kern w:val="0"/>
            <w:lang w:eastAsia="en-AU"/>
            <w14:ligatures w14:val="none"/>
          </w:rPr>
          <w:t>Commonwealth Members of Parliament Staff Enterprise Agreement 2024-27</w:t>
        </w:r>
      </w:hyperlink>
      <w:r w:rsidRPr="007722CD" w:rsidDel="007722CD" w:rsidR="00B74B77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which include:</w:t>
      </w:r>
    </w:p>
    <w:p w:rsidRPr="00597472" w:rsidR="00597472" w:rsidP="00597472" w:rsidRDefault="00597472" w14:paraId="545F63A9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597472" w:rsidR="00D534A0" w:rsidP="00597472" w:rsidRDefault="00D534A0" w14:paraId="2974943F" w14:textId="30E035B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 commencing salary between </w:t>
      </w:r>
      <w:r w:rsidRPr="00C70427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$</w:t>
      </w:r>
      <w:r w:rsidR="00CC7ED4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109</w:t>
      </w:r>
      <w:r w:rsidRPr="00C70427" w:rsidR="001749E4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,</w:t>
      </w:r>
      <w:r w:rsidR="00CC7ED4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788</w:t>
      </w:r>
      <w:r w:rsidR="006D067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and </w:t>
      </w:r>
      <w:r w:rsidRPr="00C70427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$</w:t>
      </w:r>
      <w:r w:rsidRPr="00C70427" w:rsidR="00263121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1</w:t>
      </w:r>
      <w:r w:rsidR="00CC7ED4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54</w:t>
      </w:r>
      <w:r w:rsidRPr="00C70427" w:rsidR="00263121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,78</w:t>
      </w:r>
      <w:r w:rsidRPr="00CC7ED4" w:rsidR="00CC7ED4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0</w:t>
      </w:r>
      <w:r w:rsidR="00CC7ED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will be negotiated depending on experience and relevant skills.</w:t>
      </w:r>
    </w:p>
    <w:p w:rsidRPr="00597472" w:rsidR="00D534A0" w:rsidP="00597472" w:rsidRDefault="00D534A0" w14:paraId="7867F625" w14:textId="7693CBF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An optional additional allowance</w:t>
      </w:r>
      <w:r w:rsidR="00CA52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of </w:t>
      </w:r>
      <w:r w:rsidRPr="00CA528C" w:rsidR="00CA52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$3</w:t>
      </w:r>
      <w:r w:rsidR="0026312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4</w:t>
      </w:r>
      <w:r w:rsidRPr="00CA528C" w:rsidR="00CA52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,</w:t>
      </w:r>
      <w:r w:rsidR="00263121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223</w:t>
      </w: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may be considered in recognition of, and as compensation for, reasonable additional hours of work.</w:t>
      </w:r>
    </w:p>
    <w:p w:rsidRPr="00597472" w:rsidR="00D534A0" w:rsidP="00597472" w:rsidRDefault="00D534A0" w14:paraId="06F5C2EE" w14:textId="7777777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An employer superannuation contribution of 15.4% will be payable.</w:t>
      </w:r>
    </w:p>
    <w:p w:rsidRPr="00597472" w:rsidR="0088329E" w:rsidP="00597472" w:rsidRDefault="0088329E" w14:paraId="7C9DAE95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0B7CBF" w:rsidP="00597472" w:rsidRDefault="000B7CBF" w14:paraId="1AF836A7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BB10C0" w:rsidR="000B7CBF" w:rsidP="000B7CBF" w:rsidRDefault="000B7CBF" w14:paraId="5D2618B9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Applicants should note the following:</w:t>
      </w:r>
    </w:p>
    <w:p w:rsidR="000B7CBF" w:rsidP="000B7CBF" w:rsidRDefault="000B7CBF" w14:paraId="198F5B88" w14:textId="777777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BB10C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 probationary period of three months will apply</w:t>
      </w: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and may be subject to extension.</w:t>
      </w:r>
    </w:p>
    <w:p w:rsidR="000B7CBF" w:rsidP="000B7CBF" w:rsidRDefault="000B7CBF" w14:paraId="2BB74095" w14:textId="777777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The successful applicant may be required to undergo a National Police History Check.</w:t>
      </w:r>
    </w:p>
    <w:p w:rsidR="000B7CBF" w:rsidP="000B7CBF" w:rsidRDefault="000B7CBF" w14:paraId="3035553E" w14:textId="777777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Staff may be subject to automatic cessation triggers in accordance with Section 14 of the MOP(S) Act.</w:t>
      </w:r>
    </w:p>
    <w:p w:rsidRPr="00BB10C0" w:rsidR="000B7CBF" w:rsidP="000B7CBF" w:rsidRDefault="000B7CBF" w14:paraId="0913FF72" w14:textId="777777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The successful applicant will be required to comply with their obligations under the </w:t>
      </w:r>
      <w:hyperlink w:history="1" r:id="rId12">
        <w:r w:rsidRPr="007722CD">
          <w:rPr>
            <w:rStyle w:val="Hyperlink"/>
            <w:rFonts w:ascii="Arial" w:hAnsi="Arial" w:eastAsia="Times New Roman" w:cs="Arial"/>
            <w:kern w:val="0"/>
            <w:lang w:eastAsia="en-AU"/>
            <w14:ligatures w14:val="none"/>
          </w:rPr>
          <w:t>Behaviour Codes and Standards</w:t>
        </w:r>
      </w:hyperlink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.</w:t>
      </w:r>
    </w:p>
    <w:p w:rsidR="000B7CBF" w:rsidP="00597472" w:rsidRDefault="000B7CBF" w14:paraId="48FAEB6A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597472" w:rsidR="00597472" w:rsidP="00597472" w:rsidRDefault="00597472" w14:paraId="3A5CC11E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D534A0" w:rsidP="00597472" w:rsidRDefault="006D5A08" w14:paraId="4DEE0D4D" w14:textId="2D31805E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59747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</w:t>
      </w:r>
      <w:r w:rsidRPr="00597472" w:rsidR="00D534A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pplications should be forwarded to </w:t>
      </w:r>
      <w:hyperlink w:history="1" r:id="rId13">
        <w:r w:rsidRPr="00597472" w:rsidR="001503E5">
          <w:rPr>
            <w:rStyle w:val="Hyperlink"/>
            <w:rFonts w:ascii="Arial" w:hAnsi="Arial" w:eastAsia="Times New Roman" w:cs="Arial"/>
            <w:kern w:val="0"/>
            <w:lang w:eastAsia="en-AU"/>
            <w14:ligatures w14:val="none"/>
          </w:rPr>
          <w:t>andrew.gee.mp@aph.gov.au</w:t>
        </w:r>
      </w:hyperlink>
      <w:r w:rsidRPr="00597472" w:rsidR="001503E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97472" w:rsidR="00D534A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and include a </w:t>
      </w:r>
      <w:r w:rsidRPr="00597472" w:rsidR="001503E5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resume </w:t>
      </w:r>
      <w:r w:rsidRPr="00597472" w:rsidR="00D534A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with the names of two referees and a cover letter addressing the relevant skills and experience required for the role. </w:t>
      </w:r>
    </w:p>
    <w:p w:rsidRPr="00597472" w:rsidR="00597472" w:rsidP="00597472" w:rsidRDefault="00597472" w14:paraId="397D225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D534A0" w:rsidP="55582E55" w:rsidRDefault="00D534A0" w14:paraId="4081164B" w14:textId="0746445E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eastAsia="Times New Roman" w:cs="Arial"/>
          <w:b w:val="1"/>
          <w:bCs w:val="1"/>
          <w:color w:val="000000"/>
          <w:kern w:val="0"/>
          <w:lang w:eastAsia="en-AU"/>
          <w14:ligatures w14:val="none"/>
        </w:rPr>
      </w:pPr>
      <w:r w:rsidRPr="00597472" w:rsidR="00D534A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Applications close on </w:t>
      </w:r>
      <w:r w:rsidRPr="55582E55" w:rsidR="26E1B3D0">
        <w:rPr>
          <w:rFonts w:ascii="Arial" w:hAnsi="Arial" w:eastAsia="Times New Roman" w:cs="Arial"/>
          <w:b w:val="1"/>
          <w:bCs w:val="1"/>
          <w:color w:val="000000"/>
          <w:kern w:val="0"/>
          <w:lang w:eastAsia="en-AU"/>
          <w14:ligatures w14:val="none"/>
        </w:rPr>
        <w:t>Thursday 16</w:t>
      </w:r>
      <w:r w:rsidRPr="00597472" w:rsidR="26E1B3D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="00A32E3C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April</w:t>
      </w:r>
      <w:r w:rsidR="00D7728B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>. Applications</w:t>
      </w:r>
      <w:r w:rsidR="003A3035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and interviews</w:t>
      </w:r>
      <w:r w:rsidR="00D7728B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will be reviewed </w:t>
      </w:r>
      <w:r w:rsidR="003A3035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and </w:t>
      </w:r>
      <w:r w:rsidR="007C541E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conducted </w:t>
      </w:r>
      <w:r w:rsidR="003A3035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>on an ongoing basis</w:t>
      </w:r>
      <w:r w:rsidR="0021378E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from the application opening date,</w:t>
      </w:r>
      <w:r w:rsidR="00D7728B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it is encouraged </w:t>
      </w:r>
      <w:r w:rsidR="002F6604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>you</w:t>
      </w:r>
      <w:r w:rsidR="00D7728B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</w:t>
      </w:r>
      <w:r w:rsidR="002F6604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>submi</w:t>
      </w:r>
      <w:r w:rsidR="002F6604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>t</w:t>
      </w:r>
      <w:r w:rsidR="002F6604">
        <w:rPr>
          <w:rFonts w:ascii="Arial" w:hAnsi="Arial" w:eastAsia="Times New Roman" w:cs="Arial"/>
          <w:b w:val="1"/>
          <w:bCs w:val="1"/>
          <w:color w:val="000000"/>
          <w:kern w:val="0"/>
          <w:bdr w:val="none" w:color="auto" w:sz="0" w:space="0" w:frame="1"/>
          <w:lang w:eastAsia="en-AU"/>
          <w14:ligatures w14:val="none"/>
        </w:rPr>
        <w:t xml:space="preserve"> your application as soon as possible.</w:t>
      </w:r>
    </w:p>
    <w:sectPr w:rsidR="00D534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E93" w:rsidP="00DE3156" w:rsidRDefault="00A92E93" w14:paraId="6F8C917A" w14:textId="77777777">
      <w:pPr>
        <w:spacing w:after="0" w:line="240" w:lineRule="auto"/>
      </w:pPr>
      <w:r>
        <w:separator/>
      </w:r>
    </w:p>
  </w:endnote>
  <w:endnote w:type="continuationSeparator" w:id="0">
    <w:p w:rsidR="00A92E93" w:rsidP="00DE3156" w:rsidRDefault="00A92E93" w14:paraId="22432D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5E2F" w:rsidRDefault="00FC5E2F" w14:paraId="6B0384D7" w14:textId="5BFD18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A15040" wp14:editId="60C729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5548808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5E2F" w:rsidR="00FC5E2F" w:rsidP="00FC5E2F" w:rsidRDefault="00FC5E2F" w14:paraId="005A45F7" w14:textId="223AC6B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C5E2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7A15040">
              <v:stroke joinstyle="miter"/>
              <v:path gradientshapeok="t" o:connecttype="rect"/>
            </v:shapetype>
            <v:shape id="Text Box 5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FC5E2F" w:rsidR="00FC5E2F" w:rsidP="00FC5E2F" w:rsidRDefault="00FC5E2F" w14:paraId="005A45F7" w14:textId="223AC6B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C5E2F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5E2F" w:rsidRDefault="00FC5E2F" w14:paraId="469777DD" w14:textId="7F1D07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BF42B8" wp14:editId="3C92D8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7145023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5E2F" w:rsidR="00FC5E2F" w:rsidP="00FC5E2F" w:rsidRDefault="00FC5E2F" w14:paraId="68E753BB" w14:textId="0D8409F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C5E2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7BF42B8">
              <v:stroke joinstyle="miter"/>
              <v:path gradientshapeok="t" o:connecttype="rect"/>
            </v:shapetype>
            <v:shape id="Text Box 6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FC5E2F" w:rsidR="00FC5E2F" w:rsidP="00FC5E2F" w:rsidRDefault="00FC5E2F" w14:paraId="68E753BB" w14:textId="0D8409F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C5E2F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5E2F" w:rsidRDefault="00FC5E2F" w14:paraId="38E01A73" w14:textId="56594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5AB352" wp14:editId="16A57A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6723454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5E2F" w:rsidR="00FC5E2F" w:rsidP="00FC5E2F" w:rsidRDefault="00FC5E2F" w14:paraId="05173E2F" w14:textId="67B942E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C5E2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5AB352">
              <v:stroke joinstyle="miter"/>
              <v:path gradientshapeok="t" o:connecttype="rect"/>
            </v:shapetype>
            <v:shape id="Text Box 4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FC5E2F" w:rsidR="00FC5E2F" w:rsidP="00FC5E2F" w:rsidRDefault="00FC5E2F" w14:paraId="05173E2F" w14:textId="67B942E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C5E2F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E93" w:rsidP="00DE3156" w:rsidRDefault="00A92E93" w14:paraId="6BDB6595" w14:textId="77777777">
      <w:pPr>
        <w:spacing w:after="0" w:line="240" w:lineRule="auto"/>
      </w:pPr>
      <w:r>
        <w:separator/>
      </w:r>
    </w:p>
  </w:footnote>
  <w:footnote w:type="continuationSeparator" w:id="0">
    <w:p w:rsidR="00A92E93" w:rsidP="00DE3156" w:rsidRDefault="00A92E93" w14:paraId="39BE99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5E2F" w:rsidRDefault="00FC5E2F" w14:paraId="6F95B8D0" w14:textId="581718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21152D" wp14:editId="5DD7E7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2569256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5E2F" w:rsidR="00FC5E2F" w:rsidP="00FC5E2F" w:rsidRDefault="00FC5E2F" w14:paraId="5B56C8E7" w14:textId="2B6631B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C5E2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921152D">
              <v:stroke joinstyle="miter"/>
              <v:path gradientshapeok="t" o:connecttype="rect"/>
            </v:shapetype>
            <v:shape id="Text Box 2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FC5E2F" w:rsidR="00FC5E2F" w:rsidP="00FC5E2F" w:rsidRDefault="00FC5E2F" w14:paraId="5B56C8E7" w14:textId="2B6631B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C5E2F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5E2F" w:rsidRDefault="00FC5E2F" w14:paraId="74035EB5" w14:textId="4399DC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CB881" wp14:editId="28AEB2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5597955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5E2F" w:rsidR="00FC5E2F" w:rsidP="00FC5E2F" w:rsidRDefault="00FC5E2F" w14:paraId="6AD71F2E" w14:textId="59D418A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C5E2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BCB881">
              <v:stroke joinstyle="miter"/>
              <v:path gradientshapeok="t" o:connecttype="rect"/>
            </v:shapetype>
            <v:shape id="Text Box 3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FC5E2F" w:rsidR="00FC5E2F" w:rsidP="00FC5E2F" w:rsidRDefault="00FC5E2F" w14:paraId="6AD71F2E" w14:textId="59D418A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C5E2F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C5E2F" w:rsidRDefault="00FC5E2F" w14:paraId="0E1F5637" w14:textId="14F93C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9B0D13" wp14:editId="0D474E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0868238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5E2F" w:rsidR="00FC5E2F" w:rsidP="00FC5E2F" w:rsidRDefault="00FC5E2F" w14:paraId="223CB903" w14:textId="0E925DD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C5E2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9B0D13">
              <v:stroke joinstyle="miter"/>
              <v:path gradientshapeok="t" o:connecttype="rect"/>
            </v:shapetype>
            <v:shape id="Text Box 1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>
              <v:fill o:detectmouseclick="t"/>
              <v:textbox style="mso-fit-shape-to-text:t" inset="0,15pt,0,0">
                <w:txbxContent>
                  <w:p w:rsidRPr="00FC5E2F" w:rsidR="00FC5E2F" w:rsidP="00FC5E2F" w:rsidRDefault="00FC5E2F" w14:paraId="223CB903" w14:textId="0E925DD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C5E2F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4E4"/>
    <w:multiLevelType w:val="multilevel"/>
    <w:tmpl w:val="BD3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597E37"/>
    <w:multiLevelType w:val="multilevel"/>
    <w:tmpl w:val="C19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F76FF9"/>
    <w:multiLevelType w:val="hybridMultilevel"/>
    <w:tmpl w:val="E146C0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A53A9"/>
    <w:multiLevelType w:val="hybridMultilevel"/>
    <w:tmpl w:val="61D0F5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400252"/>
    <w:multiLevelType w:val="hybridMultilevel"/>
    <w:tmpl w:val="61EAC3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952F1A"/>
    <w:multiLevelType w:val="hybridMultilevel"/>
    <w:tmpl w:val="5DA6472A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9B12D32"/>
    <w:multiLevelType w:val="hybridMultilevel"/>
    <w:tmpl w:val="33CED3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0E3CFE"/>
    <w:multiLevelType w:val="multilevel"/>
    <w:tmpl w:val="3C34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C0B4218"/>
    <w:multiLevelType w:val="hybridMultilevel"/>
    <w:tmpl w:val="925201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246402"/>
    <w:multiLevelType w:val="hybridMultilevel"/>
    <w:tmpl w:val="BE2883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2578CD"/>
    <w:multiLevelType w:val="hybridMultilevel"/>
    <w:tmpl w:val="B24A6BD2"/>
    <w:lvl w:ilvl="0" w:tplc="C5EA4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6379317">
    <w:abstractNumId w:val="0"/>
  </w:num>
  <w:num w:numId="2" w16cid:durableId="2108305579">
    <w:abstractNumId w:val="1"/>
  </w:num>
  <w:num w:numId="3" w16cid:durableId="1138373146">
    <w:abstractNumId w:val="7"/>
  </w:num>
  <w:num w:numId="4" w16cid:durableId="1853647097">
    <w:abstractNumId w:val="9"/>
  </w:num>
  <w:num w:numId="5" w16cid:durableId="728193065">
    <w:abstractNumId w:val="10"/>
  </w:num>
  <w:num w:numId="6" w16cid:durableId="1161968068">
    <w:abstractNumId w:val="5"/>
  </w:num>
  <w:num w:numId="7" w16cid:durableId="1433285225">
    <w:abstractNumId w:val="2"/>
  </w:num>
  <w:num w:numId="8" w16cid:durableId="1689525977">
    <w:abstractNumId w:val="3"/>
  </w:num>
  <w:num w:numId="9" w16cid:durableId="1625188591">
    <w:abstractNumId w:val="6"/>
  </w:num>
  <w:num w:numId="10" w16cid:durableId="1455952044">
    <w:abstractNumId w:val="4"/>
  </w:num>
  <w:num w:numId="11" w16cid:durableId="744885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A0"/>
    <w:rsid w:val="0000324E"/>
    <w:rsid w:val="00006D9C"/>
    <w:rsid w:val="00017ECC"/>
    <w:rsid w:val="000247A2"/>
    <w:rsid w:val="00032BC1"/>
    <w:rsid w:val="00037AD4"/>
    <w:rsid w:val="00040035"/>
    <w:rsid w:val="0004481B"/>
    <w:rsid w:val="0004707A"/>
    <w:rsid w:val="000476BC"/>
    <w:rsid w:val="0006329B"/>
    <w:rsid w:val="00065278"/>
    <w:rsid w:val="000A4143"/>
    <w:rsid w:val="000B619C"/>
    <w:rsid w:val="000B7CBF"/>
    <w:rsid w:val="000C29AF"/>
    <w:rsid w:val="000C7F69"/>
    <w:rsid w:val="000E4CD0"/>
    <w:rsid w:val="001040AE"/>
    <w:rsid w:val="00123096"/>
    <w:rsid w:val="00134AFE"/>
    <w:rsid w:val="0013540F"/>
    <w:rsid w:val="001409F1"/>
    <w:rsid w:val="001411C2"/>
    <w:rsid w:val="0014182D"/>
    <w:rsid w:val="00142DCF"/>
    <w:rsid w:val="001503E5"/>
    <w:rsid w:val="00153EC5"/>
    <w:rsid w:val="001576C9"/>
    <w:rsid w:val="001749E4"/>
    <w:rsid w:val="001755CC"/>
    <w:rsid w:val="00175B5E"/>
    <w:rsid w:val="001868B4"/>
    <w:rsid w:val="001879B4"/>
    <w:rsid w:val="00191E8E"/>
    <w:rsid w:val="001A6F79"/>
    <w:rsid w:val="001C480D"/>
    <w:rsid w:val="001C48AD"/>
    <w:rsid w:val="001D71F7"/>
    <w:rsid w:val="001E0BEB"/>
    <w:rsid w:val="001E0E32"/>
    <w:rsid w:val="001E77BC"/>
    <w:rsid w:val="001F2BF1"/>
    <w:rsid w:val="0021378E"/>
    <w:rsid w:val="00216B95"/>
    <w:rsid w:val="00230B00"/>
    <w:rsid w:val="00247F4F"/>
    <w:rsid w:val="00263121"/>
    <w:rsid w:val="00267D57"/>
    <w:rsid w:val="0027037E"/>
    <w:rsid w:val="002D4986"/>
    <w:rsid w:val="002E5C0C"/>
    <w:rsid w:val="002F6604"/>
    <w:rsid w:val="00311F2A"/>
    <w:rsid w:val="0031331F"/>
    <w:rsid w:val="00314E91"/>
    <w:rsid w:val="00325C94"/>
    <w:rsid w:val="003377A6"/>
    <w:rsid w:val="003533DD"/>
    <w:rsid w:val="00356B5C"/>
    <w:rsid w:val="00385836"/>
    <w:rsid w:val="00390DFC"/>
    <w:rsid w:val="00394F07"/>
    <w:rsid w:val="0039681E"/>
    <w:rsid w:val="003A01D6"/>
    <w:rsid w:val="003A3035"/>
    <w:rsid w:val="003A53DB"/>
    <w:rsid w:val="003C6A91"/>
    <w:rsid w:val="003D0915"/>
    <w:rsid w:val="003D4367"/>
    <w:rsid w:val="003D5252"/>
    <w:rsid w:val="003D5819"/>
    <w:rsid w:val="003E0D94"/>
    <w:rsid w:val="003F1917"/>
    <w:rsid w:val="00404185"/>
    <w:rsid w:val="00451628"/>
    <w:rsid w:val="004639B4"/>
    <w:rsid w:val="004665D9"/>
    <w:rsid w:val="00473E1D"/>
    <w:rsid w:val="004746A5"/>
    <w:rsid w:val="00475C55"/>
    <w:rsid w:val="0048284D"/>
    <w:rsid w:val="00495981"/>
    <w:rsid w:val="00495DD6"/>
    <w:rsid w:val="004A7C38"/>
    <w:rsid w:val="004C5ABC"/>
    <w:rsid w:val="004C626C"/>
    <w:rsid w:val="004F345F"/>
    <w:rsid w:val="004F61EC"/>
    <w:rsid w:val="00500191"/>
    <w:rsid w:val="00503586"/>
    <w:rsid w:val="00516825"/>
    <w:rsid w:val="005269B3"/>
    <w:rsid w:val="00533579"/>
    <w:rsid w:val="00535BB3"/>
    <w:rsid w:val="00545530"/>
    <w:rsid w:val="00555CCA"/>
    <w:rsid w:val="005573CB"/>
    <w:rsid w:val="00564271"/>
    <w:rsid w:val="00564548"/>
    <w:rsid w:val="00584C66"/>
    <w:rsid w:val="005855A4"/>
    <w:rsid w:val="00597472"/>
    <w:rsid w:val="005A1DEE"/>
    <w:rsid w:val="005A24CE"/>
    <w:rsid w:val="005A36F1"/>
    <w:rsid w:val="005B5C0E"/>
    <w:rsid w:val="005C62E9"/>
    <w:rsid w:val="005D4630"/>
    <w:rsid w:val="005E0175"/>
    <w:rsid w:val="005E4DEF"/>
    <w:rsid w:val="005E67B7"/>
    <w:rsid w:val="005F38D2"/>
    <w:rsid w:val="00610A69"/>
    <w:rsid w:val="006175C7"/>
    <w:rsid w:val="0062458A"/>
    <w:rsid w:val="006308E8"/>
    <w:rsid w:val="006317BD"/>
    <w:rsid w:val="006471FF"/>
    <w:rsid w:val="00660A91"/>
    <w:rsid w:val="006704B8"/>
    <w:rsid w:val="0068268E"/>
    <w:rsid w:val="006855B2"/>
    <w:rsid w:val="006D0675"/>
    <w:rsid w:val="006D2EA8"/>
    <w:rsid w:val="006D5A08"/>
    <w:rsid w:val="006D5B1D"/>
    <w:rsid w:val="006E7243"/>
    <w:rsid w:val="006F5B95"/>
    <w:rsid w:val="00703DC2"/>
    <w:rsid w:val="00711E1C"/>
    <w:rsid w:val="00712F83"/>
    <w:rsid w:val="00714D5C"/>
    <w:rsid w:val="007440FE"/>
    <w:rsid w:val="00745269"/>
    <w:rsid w:val="007532C7"/>
    <w:rsid w:val="007579CC"/>
    <w:rsid w:val="00780227"/>
    <w:rsid w:val="00790865"/>
    <w:rsid w:val="007C447C"/>
    <w:rsid w:val="007C541E"/>
    <w:rsid w:val="007D4FA9"/>
    <w:rsid w:val="007D7B07"/>
    <w:rsid w:val="007E1980"/>
    <w:rsid w:val="007F33EB"/>
    <w:rsid w:val="007F3958"/>
    <w:rsid w:val="00813EDC"/>
    <w:rsid w:val="00813F4E"/>
    <w:rsid w:val="00816B23"/>
    <w:rsid w:val="00824DB1"/>
    <w:rsid w:val="008319D8"/>
    <w:rsid w:val="008368F3"/>
    <w:rsid w:val="00843D91"/>
    <w:rsid w:val="008445AF"/>
    <w:rsid w:val="00845F70"/>
    <w:rsid w:val="00870C67"/>
    <w:rsid w:val="00876F8E"/>
    <w:rsid w:val="0088227D"/>
    <w:rsid w:val="0088329E"/>
    <w:rsid w:val="00883448"/>
    <w:rsid w:val="00886388"/>
    <w:rsid w:val="008963A9"/>
    <w:rsid w:val="008A7AE1"/>
    <w:rsid w:val="008E6945"/>
    <w:rsid w:val="008E7702"/>
    <w:rsid w:val="008F2378"/>
    <w:rsid w:val="008F596F"/>
    <w:rsid w:val="009152B9"/>
    <w:rsid w:val="00934001"/>
    <w:rsid w:val="00935EB6"/>
    <w:rsid w:val="0094035D"/>
    <w:rsid w:val="00944999"/>
    <w:rsid w:val="00955797"/>
    <w:rsid w:val="00995FC8"/>
    <w:rsid w:val="009B5DB7"/>
    <w:rsid w:val="009C188C"/>
    <w:rsid w:val="009C30B9"/>
    <w:rsid w:val="009D273B"/>
    <w:rsid w:val="009D5587"/>
    <w:rsid w:val="009E4FE0"/>
    <w:rsid w:val="00A05FBD"/>
    <w:rsid w:val="00A0761F"/>
    <w:rsid w:val="00A142C0"/>
    <w:rsid w:val="00A2174F"/>
    <w:rsid w:val="00A32223"/>
    <w:rsid w:val="00A32E3C"/>
    <w:rsid w:val="00A50978"/>
    <w:rsid w:val="00A53D72"/>
    <w:rsid w:val="00A772D9"/>
    <w:rsid w:val="00A82812"/>
    <w:rsid w:val="00A83084"/>
    <w:rsid w:val="00A85FAA"/>
    <w:rsid w:val="00A92E93"/>
    <w:rsid w:val="00A945CB"/>
    <w:rsid w:val="00AA295F"/>
    <w:rsid w:val="00AC130D"/>
    <w:rsid w:val="00AC5E92"/>
    <w:rsid w:val="00AC66CA"/>
    <w:rsid w:val="00AD11B1"/>
    <w:rsid w:val="00AD253B"/>
    <w:rsid w:val="00AD5A68"/>
    <w:rsid w:val="00AE37D9"/>
    <w:rsid w:val="00AE7CE4"/>
    <w:rsid w:val="00AF0659"/>
    <w:rsid w:val="00AF7551"/>
    <w:rsid w:val="00B24C9B"/>
    <w:rsid w:val="00B31BE0"/>
    <w:rsid w:val="00B367C8"/>
    <w:rsid w:val="00B41E21"/>
    <w:rsid w:val="00B44101"/>
    <w:rsid w:val="00B629C0"/>
    <w:rsid w:val="00B6724D"/>
    <w:rsid w:val="00B74B77"/>
    <w:rsid w:val="00B74E6A"/>
    <w:rsid w:val="00B76DC5"/>
    <w:rsid w:val="00BC325C"/>
    <w:rsid w:val="00BC5B05"/>
    <w:rsid w:val="00BE5A7B"/>
    <w:rsid w:val="00BF2F6D"/>
    <w:rsid w:val="00C054E3"/>
    <w:rsid w:val="00C30E34"/>
    <w:rsid w:val="00C37834"/>
    <w:rsid w:val="00C42EE2"/>
    <w:rsid w:val="00C4382C"/>
    <w:rsid w:val="00C52C6C"/>
    <w:rsid w:val="00C55BE6"/>
    <w:rsid w:val="00C70427"/>
    <w:rsid w:val="00C80A88"/>
    <w:rsid w:val="00C973BA"/>
    <w:rsid w:val="00CA25B6"/>
    <w:rsid w:val="00CA2E95"/>
    <w:rsid w:val="00CA528C"/>
    <w:rsid w:val="00CC7ED4"/>
    <w:rsid w:val="00CD0428"/>
    <w:rsid w:val="00CD395F"/>
    <w:rsid w:val="00CE4DF9"/>
    <w:rsid w:val="00CE65E5"/>
    <w:rsid w:val="00CF6306"/>
    <w:rsid w:val="00D06978"/>
    <w:rsid w:val="00D208D7"/>
    <w:rsid w:val="00D268C7"/>
    <w:rsid w:val="00D42006"/>
    <w:rsid w:val="00D42CD5"/>
    <w:rsid w:val="00D51961"/>
    <w:rsid w:val="00D534A0"/>
    <w:rsid w:val="00D62A28"/>
    <w:rsid w:val="00D7728B"/>
    <w:rsid w:val="00D843C4"/>
    <w:rsid w:val="00DA28C8"/>
    <w:rsid w:val="00DB0C53"/>
    <w:rsid w:val="00DB4B34"/>
    <w:rsid w:val="00DC733A"/>
    <w:rsid w:val="00DD71EC"/>
    <w:rsid w:val="00DE118E"/>
    <w:rsid w:val="00DE3156"/>
    <w:rsid w:val="00DF093C"/>
    <w:rsid w:val="00E0113A"/>
    <w:rsid w:val="00E02D47"/>
    <w:rsid w:val="00E56432"/>
    <w:rsid w:val="00E64243"/>
    <w:rsid w:val="00E7519F"/>
    <w:rsid w:val="00E81BA2"/>
    <w:rsid w:val="00E84544"/>
    <w:rsid w:val="00E85D82"/>
    <w:rsid w:val="00E91D8F"/>
    <w:rsid w:val="00E92A69"/>
    <w:rsid w:val="00E936BF"/>
    <w:rsid w:val="00EA3949"/>
    <w:rsid w:val="00EE6DC2"/>
    <w:rsid w:val="00F07CB4"/>
    <w:rsid w:val="00F158A6"/>
    <w:rsid w:val="00F237F6"/>
    <w:rsid w:val="00F373D3"/>
    <w:rsid w:val="00F447C9"/>
    <w:rsid w:val="00F47F73"/>
    <w:rsid w:val="00F718BD"/>
    <w:rsid w:val="00F81924"/>
    <w:rsid w:val="00F84649"/>
    <w:rsid w:val="00F8634F"/>
    <w:rsid w:val="00F91392"/>
    <w:rsid w:val="00FA4019"/>
    <w:rsid w:val="00FB1B01"/>
    <w:rsid w:val="00FB2817"/>
    <w:rsid w:val="00FC5E2F"/>
    <w:rsid w:val="00FD17CF"/>
    <w:rsid w:val="00FD47B9"/>
    <w:rsid w:val="00FE05DB"/>
    <w:rsid w:val="00FE0B18"/>
    <w:rsid w:val="00FE4C0D"/>
    <w:rsid w:val="26E1B3D0"/>
    <w:rsid w:val="555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9D89E"/>
  <w15:chartTrackingRefBased/>
  <w15:docId w15:val="{8ADF09B7-2541-4360-BF14-087CC7A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3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63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0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E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5E2F"/>
  </w:style>
  <w:style w:type="paragraph" w:styleId="Footer">
    <w:name w:val="footer"/>
    <w:basedOn w:val="Normal"/>
    <w:link w:val="FooterChar"/>
    <w:uiPriority w:val="99"/>
    <w:unhideWhenUsed/>
    <w:rsid w:val="00FC5E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36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1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0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3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2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18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3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6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8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8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31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5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00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4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7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9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50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4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4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andrew.gee.mp@aph.gov.au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pwss.gov.au/hr-advice/safe-and-respectful-culture/behaviour-codes-and-standards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aps.finance.gov.au/sites/default/files/2024-10/Commonwealth%20Members%20of%20Parliament%20Staff%20Enterprise%20Agreement%202024-27.pdf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.legislation.gov.au/Details/C2014C00540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4</Value>
      <Value>2</Value>
      <Value>1</Value>
    </TaxCatchAll>
    <TaxKeywordTaxHTFiel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993b48b2-f021-49b8-b836-8213a6d644c4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F2AC8AB7-2F86-430F-B9E1-83DA75554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19C31-35DD-4C23-B695-93A21B557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547B9-D58B-447E-A160-039967DB0429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Ella (A. Gee, MP)</dc:creator>
  <cp:keywords>[SEC=OFFICIAL]</cp:keywords>
  <dc:description/>
  <cp:lastModifiedBy>Nicole Mitchell (PWSS)</cp:lastModifiedBy>
  <cp:revision>4</cp:revision>
  <cp:lastPrinted>2025-10-07T04:23:00Z</cp:lastPrinted>
  <dcterms:created xsi:type="dcterms:W3CDTF">2026-03-16T22:34:00Z</dcterms:created>
  <dcterms:modified xsi:type="dcterms:W3CDTF">2026-03-16T22:48:21Z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v=2022.1;a=SHA256;h=B3EAB675960EA2FFAE1F7D394DCB2EF7574B297A2E6BA51FFD6990A9A41ED097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2024-02-29T22:03:44Z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CC8758E1AA13D7AE45B51571C01D51AF6AF793FF78B245E6B900F2FAEC9289DC</vt:lpwstr>
  </property>
  <property fmtid="{D5CDD505-2E9C-101B-9397-08002B2CF9AE}" pid="16" name="MSIP_Label_87d6481e-ccdd-4ab6-8b26-05a0df5699e7_SetDate">
    <vt:lpwstr>2024-02-29T22:03:44Z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f4272369bd48465ba7b4b2fe57de6567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B0763CAD9715E7FF3CAAEB16EF6D9A528D4F4F29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4C49BDC775C5495CA93D0293DA8A86E0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AB2DF74F1F7F3E2181FBB5235EBE68E9</vt:lpwstr>
  </property>
  <property fmtid="{D5CDD505-2E9C-101B-9397-08002B2CF9AE}" pid="32" name="PM_Hash_Salt">
    <vt:lpwstr>1A1A6303BF9F5663B965BF9573C50978</vt:lpwstr>
  </property>
  <property fmtid="{D5CDD505-2E9C-101B-9397-08002B2CF9AE}" pid="33" name="PM_Hash_SHA1">
    <vt:lpwstr>00760EDAC1E7ED876E46FE6770F19E33BA3AF3D2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lassificationContentMarkingHeaderShapeIds">
    <vt:lpwstr>40c79dc8,4aeb29f7,215dcd2d</vt:lpwstr>
  </property>
  <property fmtid="{D5CDD505-2E9C-101B-9397-08002B2CF9AE}" pid="37" name="ClassificationContentMarkingHeaderFontProps">
    <vt:lpwstr>#ff0000,10,Aptos</vt:lpwstr>
  </property>
  <property fmtid="{D5CDD505-2E9C-101B-9397-08002B2CF9AE}" pid="38" name="ClassificationContentMarkingHeaderText">
    <vt:lpwstr>OFFICIAL</vt:lpwstr>
  </property>
  <property fmtid="{D5CDD505-2E9C-101B-9397-08002B2CF9AE}" pid="39" name="ClassificationContentMarkingFooterShapeIds">
    <vt:lpwstr>63adf74c,5cad9970,2a9670b9</vt:lpwstr>
  </property>
  <property fmtid="{D5CDD505-2E9C-101B-9397-08002B2CF9AE}" pid="40" name="ClassificationContentMarkingFooterFontProps">
    <vt:lpwstr>#ff0000,10,Aptos</vt:lpwstr>
  </property>
  <property fmtid="{D5CDD505-2E9C-101B-9397-08002B2CF9AE}" pid="41" name="ClassificationContentMarkingFooterText">
    <vt:lpwstr>OFFICIAL</vt:lpwstr>
  </property>
  <property fmtid="{D5CDD505-2E9C-101B-9397-08002B2CF9AE}" pid="42" name="MSIP_Label_62048f54-0609-4a39-bdb0-6891a18f7963_Enabled">
    <vt:lpwstr>true</vt:lpwstr>
  </property>
  <property fmtid="{D5CDD505-2E9C-101B-9397-08002B2CF9AE}" pid="43" name="MSIP_Label_62048f54-0609-4a39-bdb0-6891a18f7963_SetDate">
    <vt:lpwstr>2026-03-16T22:34:11Z</vt:lpwstr>
  </property>
  <property fmtid="{D5CDD505-2E9C-101B-9397-08002B2CF9AE}" pid="44" name="MSIP_Label_62048f54-0609-4a39-bdb0-6891a18f7963_Method">
    <vt:lpwstr>Privileged</vt:lpwstr>
  </property>
  <property fmtid="{D5CDD505-2E9C-101B-9397-08002B2CF9AE}" pid="45" name="MSIP_Label_62048f54-0609-4a39-bdb0-6891a18f7963_Name">
    <vt:lpwstr>OFFICIAL</vt:lpwstr>
  </property>
  <property fmtid="{D5CDD505-2E9C-101B-9397-08002B2CF9AE}" pid="46" name="MSIP_Label_62048f54-0609-4a39-bdb0-6891a18f7963_SiteId">
    <vt:lpwstr>61d1f0cf-a64b-49f3-8967-d7f3244587e7</vt:lpwstr>
  </property>
  <property fmtid="{D5CDD505-2E9C-101B-9397-08002B2CF9AE}" pid="47" name="MSIP_Label_62048f54-0609-4a39-bdb0-6891a18f7963_ActionId">
    <vt:lpwstr>d4af1c63-dd9f-4433-8937-658a313a7918</vt:lpwstr>
  </property>
  <property fmtid="{D5CDD505-2E9C-101B-9397-08002B2CF9AE}" pid="48" name="MSIP_Label_62048f54-0609-4a39-bdb0-6891a18f7963_ContentBits">
    <vt:lpwstr>3</vt:lpwstr>
  </property>
  <property fmtid="{D5CDD505-2E9C-101B-9397-08002B2CF9AE}" pid="49" name="MSIP_Label_62048f54-0609-4a39-bdb0-6891a18f7963_Tag">
    <vt:lpwstr>10, 0, 1, 1</vt:lpwstr>
  </property>
  <property fmtid="{D5CDD505-2E9C-101B-9397-08002B2CF9AE}" pid="50" name="ContentTypeId">
    <vt:lpwstr>0x01010082034027855EAE4CB12427D9AA2481A5</vt:lpwstr>
  </property>
  <property fmtid="{D5CDD505-2E9C-101B-9397-08002B2CF9AE}" pid="51" name="TaxKeyword">
    <vt:lpwstr>4;#[SEC=OFFICIAL]|993b48b2-f021-49b8-b836-8213a6d644c4</vt:lpwstr>
  </property>
  <property fmtid="{D5CDD505-2E9C-101B-9397-08002B2CF9AE}" pid="52" name="Organisation_x0020_Unit">
    <vt:lpwstr>1;#Parliamentary Workplace Support Services|4ba3ba5f-7bbe-4964-9e2b-9d9806c807f3</vt:lpwstr>
  </property>
  <property fmtid="{D5CDD505-2E9C-101B-9397-08002B2CF9AE}" pid="53" name="MediaServiceImageTags">
    <vt:lpwstr/>
  </property>
  <property fmtid="{D5CDD505-2E9C-101B-9397-08002B2CF9AE}" pid="54" name="About_x0020_Entity">
    <vt:lpwstr>2;#Department of Finance|fd660e8f-8f31-49bd-92a3-d31d4da31afe</vt:lpwstr>
  </property>
  <property fmtid="{D5CDD505-2E9C-101B-9397-08002B2CF9AE}" pid="56" name="Function_x0020_and_x0020_Activity">
    <vt:lpwstr/>
  </property>
  <property fmtid="{D5CDD505-2E9C-101B-9397-08002B2CF9AE}" pid="57" name="lf395e0388bc45bfb8642f07b9d090f4">
    <vt:lpwstr/>
  </property>
  <property fmtid="{D5CDD505-2E9C-101B-9397-08002B2CF9AE}" pid="58" name="of934ccb37d6451ba60cdb89c1817167">
    <vt:lpwstr>Department of Finance|fd660e8f-8f31-49bd-92a3-d31d4da31afe</vt:lpwstr>
  </property>
  <property fmtid="{D5CDD505-2E9C-101B-9397-08002B2CF9AE}" pid="61" name="e0fcb3f570964638902a63147cd98219">
    <vt:lpwstr>Parliamentary Workplace Support Services|4ba3ba5f-7bbe-4964-9e2b-9d9806c807f3</vt:lpwstr>
  </property>
  <property fmtid="{D5CDD505-2E9C-101B-9397-08002B2CF9AE}" pid="63" name="Initiating_x0020_Entity">
    <vt:lpwstr>2;#Department of Finance|fd660e8f-8f31-49bd-92a3-d31d4da31afe</vt:lpwstr>
  </property>
  <property fmtid="{D5CDD505-2E9C-101B-9397-08002B2CF9AE}" pid="64" name="f0888ba7078d4a1bac90b097c1ed0fad">
    <vt:lpwstr>Department of Finance|fd660e8f-8f31-49bd-92a3-d31d4da31afe</vt:lpwstr>
  </property>
  <property fmtid="{D5CDD505-2E9C-101B-9397-08002B2CF9AE}" pid="65" name="Organisation Unit">
    <vt:lpwstr>1;#Parliamentary Workplace Support Services|4ba3ba5f-7bbe-4964-9e2b-9d9806c807f3</vt:lpwstr>
  </property>
  <property fmtid="{D5CDD505-2E9C-101B-9397-08002B2CF9AE}" pid="66" name="About Entity">
    <vt:lpwstr>2;#Department of Finance|fd660e8f-8f31-49bd-92a3-d31d4da31afe</vt:lpwstr>
  </property>
  <property fmtid="{D5CDD505-2E9C-101B-9397-08002B2CF9AE}" pid="67" name="Initiating Entity">
    <vt:lpwstr>2;#Department of Finance|fd660e8f-8f31-49bd-92a3-d31d4da31afe</vt:lpwstr>
  </property>
  <property fmtid="{D5CDD505-2E9C-101B-9397-08002B2CF9AE}" pid="68" name="Function and Activity">
    <vt:lpwstr/>
  </property>
</Properties>
</file>