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75F2" w14:textId="24318BDA" w:rsidR="00242FD4" w:rsidRPr="00242FD4" w:rsidRDefault="00242FD4" w:rsidP="002D31E1">
      <w:pPr>
        <w:jc w:val="center"/>
        <w:rPr>
          <w:b/>
          <w:bCs/>
        </w:rPr>
      </w:pPr>
      <w:r w:rsidRPr="00242FD4">
        <w:rPr>
          <w:b/>
          <w:bCs/>
        </w:rPr>
        <w:t>Media and Communications Advis</w:t>
      </w:r>
      <w:r w:rsidR="002D31E1">
        <w:rPr>
          <w:b/>
          <w:bCs/>
        </w:rPr>
        <w:t>e</w:t>
      </w:r>
      <w:r w:rsidRPr="00242FD4">
        <w:rPr>
          <w:b/>
          <w:bCs/>
        </w:rPr>
        <w:t>r</w:t>
      </w:r>
      <w:r w:rsidR="002D31E1">
        <w:rPr>
          <w:b/>
          <w:bCs/>
        </w:rPr>
        <w:t xml:space="preserve"> (EOA)</w:t>
      </w:r>
    </w:p>
    <w:p w14:paraId="58817B63" w14:textId="4F924C5A" w:rsidR="00242FD4" w:rsidRPr="00242FD4" w:rsidRDefault="00242FD4" w:rsidP="002D31E1">
      <w:pPr>
        <w:jc w:val="center"/>
        <w:rPr>
          <w:b/>
          <w:bCs/>
        </w:rPr>
      </w:pPr>
      <w:r w:rsidRPr="00242FD4">
        <w:rPr>
          <w:b/>
          <w:bCs/>
        </w:rPr>
        <w:t xml:space="preserve">Senator </w:t>
      </w:r>
      <w:r w:rsidR="0062394F">
        <w:rPr>
          <w:b/>
          <w:bCs/>
        </w:rPr>
        <w:t>Jess Collins</w:t>
      </w:r>
    </w:p>
    <w:p w14:paraId="6AFA7304" w14:textId="1BCEF9C6" w:rsidR="00242FD4" w:rsidRPr="00C22454" w:rsidRDefault="00242FD4" w:rsidP="00242FD4">
      <w:pPr>
        <w:rPr>
          <w:sz w:val="22"/>
          <w:szCs w:val="22"/>
        </w:rPr>
      </w:pPr>
      <w:r w:rsidRPr="00C22454">
        <w:rPr>
          <w:sz w:val="22"/>
          <w:szCs w:val="22"/>
        </w:rPr>
        <w:t xml:space="preserve">Senator </w:t>
      </w:r>
      <w:r w:rsidR="0062394F" w:rsidRPr="00C22454">
        <w:rPr>
          <w:sz w:val="22"/>
          <w:szCs w:val="22"/>
        </w:rPr>
        <w:t>Jess Collins</w:t>
      </w:r>
      <w:r w:rsidRPr="00C22454">
        <w:rPr>
          <w:sz w:val="22"/>
          <w:szCs w:val="22"/>
        </w:rPr>
        <w:t xml:space="preserve"> is seeking a full-time ongoing Media and Communications Advis</w:t>
      </w:r>
      <w:r w:rsidR="002D31E1" w:rsidRPr="00C22454">
        <w:rPr>
          <w:sz w:val="22"/>
          <w:szCs w:val="22"/>
        </w:rPr>
        <w:t>e</w:t>
      </w:r>
      <w:r w:rsidRPr="00C22454">
        <w:rPr>
          <w:sz w:val="22"/>
          <w:szCs w:val="22"/>
        </w:rPr>
        <w:t xml:space="preserve">r. </w:t>
      </w:r>
      <w:r w:rsidR="0062394F" w:rsidRPr="00C22454">
        <w:rPr>
          <w:sz w:val="22"/>
          <w:szCs w:val="22"/>
        </w:rPr>
        <w:t>This role is based in Sydney</w:t>
      </w:r>
      <w:r w:rsidRPr="00C22454">
        <w:rPr>
          <w:sz w:val="22"/>
          <w:szCs w:val="22"/>
        </w:rPr>
        <w:t xml:space="preserve"> with regular travel to Canberra</w:t>
      </w:r>
      <w:r w:rsidR="005143F6" w:rsidRPr="00C22454">
        <w:rPr>
          <w:sz w:val="22"/>
          <w:szCs w:val="22"/>
        </w:rPr>
        <w:t>, and some irregular hours for media related duties.</w:t>
      </w:r>
    </w:p>
    <w:p w14:paraId="251B3DBE" w14:textId="6E50E7A9" w:rsidR="00242FD4" w:rsidRPr="00C22454" w:rsidRDefault="00242FD4" w:rsidP="00242FD4">
      <w:pPr>
        <w:rPr>
          <w:sz w:val="22"/>
          <w:szCs w:val="22"/>
        </w:rPr>
      </w:pPr>
      <w:r w:rsidRPr="00C22454">
        <w:rPr>
          <w:sz w:val="22"/>
          <w:szCs w:val="22"/>
        </w:rPr>
        <w:t>The Media and Communications Advis</w:t>
      </w:r>
      <w:r w:rsidR="00C22454" w:rsidRPr="00C22454">
        <w:rPr>
          <w:sz w:val="22"/>
          <w:szCs w:val="22"/>
        </w:rPr>
        <w:t>e</w:t>
      </w:r>
      <w:r w:rsidRPr="00C22454">
        <w:rPr>
          <w:sz w:val="22"/>
          <w:szCs w:val="22"/>
        </w:rPr>
        <w:t xml:space="preserve">r will be responsible for development and implementation of strategic media and communication plans. This will include building the Senator’s profile, managing content for social media platforms, providing advice about media messaging and strategy, developing proactive and reactive story ideas, producing content, daily media monitoring, and maintaining and developing your own and the Senator’s relationship with national </w:t>
      </w:r>
      <w:r w:rsidR="00910CC3" w:rsidRPr="00C22454">
        <w:rPr>
          <w:sz w:val="22"/>
          <w:szCs w:val="22"/>
        </w:rPr>
        <w:t xml:space="preserve">and Sydney-based </w:t>
      </w:r>
      <w:r w:rsidRPr="00C22454">
        <w:rPr>
          <w:sz w:val="22"/>
          <w:szCs w:val="22"/>
        </w:rPr>
        <w:t>Australian media.</w:t>
      </w:r>
    </w:p>
    <w:p w14:paraId="6B0DCA48" w14:textId="77777777" w:rsidR="00242FD4" w:rsidRPr="00242FD4" w:rsidRDefault="00242FD4" w:rsidP="00242FD4">
      <w:pPr>
        <w:rPr>
          <w:b/>
          <w:bCs/>
        </w:rPr>
      </w:pPr>
      <w:r w:rsidRPr="00242FD4">
        <w:rPr>
          <w:b/>
          <w:bCs/>
        </w:rPr>
        <w:t>REPORTING / WORKING RELATIONSHIP</w:t>
      </w:r>
    </w:p>
    <w:p w14:paraId="695ADDA7" w14:textId="1D2F9EB8" w:rsidR="00242FD4" w:rsidRPr="00C22454" w:rsidRDefault="005143F6" w:rsidP="00C22454">
      <w:pPr>
        <w:pStyle w:val="ListParagraph"/>
        <w:numPr>
          <w:ilvl w:val="0"/>
          <w:numId w:val="7"/>
        </w:numPr>
        <w:rPr>
          <w:sz w:val="22"/>
          <w:szCs w:val="22"/>
        </w:rPr>
      </w:pPr>
      <w:r w:rsidRPr="00C22454">
        <w:rPr>
          <w:sz w:val="22"/>
          <w:szCs w:val="22"/>
        </w:rPr>
        <w:t>Employer: Senator Jess Collins</w:t>
      </w:r>
    </w:p>
    <w:p w14:paraId="5DF63352" w14:textId="30D42A38" w:rsidR="00242FD4" w:rsidRPr="00C22454" w:rsidRDefault="00242FD4" w:rsidP="00C22454">
      <w:pPr>
        <w:pStyle w:val="ListParagraph"/>
        <w:numPr>
          <w:ilvl w:val="0"/>
          <w:numId w:val="7"/>
        </w:numPr>
        <w:rPr>
          <w:sz w:val="22"/>
          <w:szCs w:val="22"/>
        </w:rPr>
      </w:pPr>
      <w:r w:rsidRPr="00C22454">
        <w:rPr>
          <w:sz w:val="22"/>
          <w:szCs w:val="22"/>
        </w:rPr>
        <w:t xml:space="preserve">Works with: Small, collaborative team </w:t>
      </w:r>
      <w:r w:rsidR="005143F6" w:rsidRPr="00C22454">
        <w:rPr>
          <w:sz w:val="22"/>
          <w:szCs w:val="22"/>
        </w:rPr>
        <w:t>Sydn</w:t>
      </w:r>
      <w:r w:rsidR="00C22454" w:rsidRPr="00C22454">
        <w:rPr>
          <w:sz w:val="22"/>
          <w:szCs w:val="22"/>
        </w:rPr>
        <w:t>e</w:t>
      </w:r>
      <w:r w:rsidR="005143F6" w:rsidRPr="00C22454">
        <w:rPr>
          <w:sz w:val="22"/>
          <w:szCs w:val="22"/>
        </w:rPr>
        <w:t>y</w:t>
      </w:r>
      <w:r w:rsidRPr="00C22454">
        <w:rPr>
          <w:sz w:val="22"/>
          <w:szCs w:val="22"/>
        </w:rPr>
        <w:t xml:space="preserve">, Canberra and </w:t>
      </w:r>
      <w:r w:rsidR="005143F6" w:rsidRPr="00C22454">
        <w:rPr>
          <w:sz w:val="22"/>
          <w:szCs w:val="22"/>
        </w:rPr>
        <w:t>the national Coalition team</w:t>
      </w:r>
      <w:r w:rsidRPr="00C22454">
        <w:rPr>
          <w:sz w:val="22"/>
          <w:szCs w:val="22"/>
        </w:rPr>
        <w:t>.</w:t>
      </w:r>
    </w:p>
    <w:p w14:paraId="7A9CA5B3" w14:textId="77777777" w:rsidR="00242FD4" w:rsidRPr="00242FD4" w:rsidRDefault="00242FD4" w:rsidP="00242FD4">
      <w:pPr>
        <w:rPr>
          <w:b/>
          <w:bCs/>
        </w:rPr>
      </w:pPr>
      <w:r w:rsidRPr="00242FD4">
        <w:rPr>
          <w:b/>
          <w:bCs/>
        </w:rPr>
        <w:t>ROLES AND RESPONSIBILITIES</w:t>
      </w:r>
    </w:p>
    <w:p w14:paraId="668DB52B" w14:textId="77777777" w:rsidR="00242FD4" w:rsidRPr="00C22454" w:rsidRDefault="00242FD4" w:rsidP="00C22454">
      <w:pPr>
        <w:pStyle w:val="ListParagraph"/>
        <w:numPr>
          <w:ilvl w:val="0"/>
          <w:numId w:val="6"/>
        </w:numPr>
        <w:rPr>
          <w:sz w:val="22"/>
          <w:szCs w:val="22"/>
        </w:rPr>
      </w:pPr>
      <w:r w:rsidRPr="00C22454">
        <w:rPr>
          <w:sz w:val="22"/>
          <w:szCs w:val="22"/>
        </w:rPr>
        <w:t>Develop and implement a comprehensive media strategy for the Senator - as part of a broader communications strategy and office strategy - which encompasses mainstream media and niche online and offline publications, to further build the Senator’s profile.</w:t>
      </w:r>
    </w:p>
    <w:p w14:paraId="656C173F" w14:textId="77777777" w:rsidR="00242FD4" w:rsidRPr="00C22454" w:rsidRDefault="00242FD4" w:rsidP="00C22454">
      <w:pPr>
        <w:pStyle w:val="ListParagraph"/>
        <w:numPr>
          <w:ilvl w:val="0"/>
          <w:numId w:val="6"/>
        </w:numPr>
        <w:rPr>
          <w:sz w:val="22"/>
          <w:szCs w:val="22"/>
        </w:rPr>
      </w:pPr>
      <w:r w:rsidRPr="00C22454">
        <w:rPr>
          <w:sz w:val="22"/>
          <w:szCs w:val="22"/>
        </w:rPr>
        <w:t>Provide key media and messaging advice, strategy and implementation.</w:t>
      </w:r>
    </w:p>
    <w:p w14:paraId="7EC4C9EA" w14:textId="56646881" w:rsidR="00242FD4" w:rsidRPr="00C22454" w:rsidRDefault="00242FD4" w:rsidP="00C22454">
      <w:pPr>
        <w:pStyle w:val="ListParagraph"/>
        <w:numPr>
          <w:ilvl w:val="0"/>
          <w:numId w:val="6"/>
        </w:numPr>
        <w:rPr>
          <w:sz w:val="22"/>
          <w:szCs w:val="22"/>
        </w:rPr>
      </w:pPr>
      <w:r w:rsidRPr="00C22454">
        <w:rPr>
          <w:sz w:val="22"/>
          <w:szCs w:val="22"/>
        </w:rPr>
        <w:t xml:space="preserve">Manage the Senator’s social media pages in consultation with the </w:t>
      </w:r>
      <w:r w:rsidR="00D65784" w:rsidRPr="00C22454">
        <w:rPr>
          <w:sz w:val="22"/>
          <w:szCs w:val="22"/>
        </w:rPr>
        <w:t>C</w:t>
      </w:r>
      <w:r w:rsidR="00C22454">
        <w:rPr>
          <w:sz w:val="22"/>
          <w:szCs w:val="22"/>
        </w:rPr>
        <w:t>hief of Staff (</w:t>
      </w:r>
      <w:proofErr w:type="spellStart"/>
      <w:r w:rsidR="00C22454">
        <w:rPr>
          <w:sz w:val="22"/>
          <w:szCs w:val="22"/>
        </w:rPr>
        <w:t>Co</w:t>
      </w:r>
      <w:r w:rsidR="00757C6C">
        <w:rPr>
          <w:sz w:val="22"/>
          <w:szCs w:val="22"/>
        </w:rPr>
        <w:t>S</w:t>
      </w:r>
      <w:proofErr w:type="spellEnd"/>
      <w:r w:rsidR="00C22454">
        <w:rPr>
          <w:sz w:val="22"/>
          <w:szCs w:val="22"/>
        </w:rPr>
        <w:t>)</w:t>
      </w:r>
      <w:r w:rsidRPr="00C22454">
        <w:rPr>
          <w:sz w:val="22"/>
          <w:szCs w:val="22"/>
        </w:rPr>
        <w:t xml:space="preserve"> and with assistance from other members of the team.</w:t>
      </w:r>
    </w:p>
    <w:p w14:paraId="5E8303C7" w14:textId="71EDB344" w:rsidR="00242FD4" w:rsidRPr="00C22454" w:rsidRDefault="00242FD4" w:rsidP="00C22454">
      <w:pPr>
        <w:pStyle w:val="ListParagraph"/>
        <w:numPr>
          <w:ilvl w:val="0"/>
          <w:numId w:val="6"/>
        </w:numPr>
        <w:rPr>
          <w:sz w:val="22"/>
          <w:szCs w:val="22"/>
        </w:rPr>
      </w:pPr>
      <w:r w:rsidRPr="00C22454">
        <w:rPr>
          <w:sz w:val="22"/>
          <w:szCs w:val="22"/>
        </w:rPr>
        <w:t xml:space="preserve">Provide </w:t>
      </w:r>
      <w:r w:rsidR="00D65784" w:rsidRPr="00C22454">
        <w:rPr>
          <w:sz w:val="22"/>
          <w:szCs w:val="22"/>
        </w:rPr>
        <w:t>routine</w:t>
      </w:r>
      <w:r w:rsidRPr="00C22454">
        <w:rPr>
          <w:sz w:val="22"/>
          <w:szCs w:val="22"/>
        </w:rPr>
        <w:t xml:space="preserve"> media monitoring, verbal and written, and update the Senator </w:t>
      </w:r>
      <w:r w:rsidR="00D65784" w:rsidRPr="00C22454">
        <w:rPr>
          <w:sz w:val="22"/>
          <w:szCs w:val="22"/>
        </w:rPr>
        <w:t xml:space="preserve">and </w:t>
      </w:r>
      <w:proofErr w:type="spellStart"/>
      <w:r w:rsidR="00D65784" w:rsidRPr="00C22454">
        <w:rPr>
          <w:sz w:val="22"/>
          <w:szCs w:val="22"/>
        </w:rPr>
        <w:t>CoS</w:t>
      </w:r>
      <w:proofErr w:type="spellEnd"/>
      <w:r w:rsidR="00D65784" w:rsidRPr="00C22454">
        <w:rPr>
          <w:sz w:val="22"/>
          <w:szCs w:val="22"/>
        </w:rPr>
        <w:t xml:space="preserve"> </w:t>
      </w:r>
      <w:r w:rsidRPr="00C22454">
        <w:rPr>
          <w:sz w:val="22"/>
          <w:szCs w:val="22"/>
        </w:rPr>
        <w:t>during the day on breaking relevant stories</w:t>
      </w:r>
      <w:r w:rsidR="0052119F" w:rsidRPr="00C22454">
        <w:rPr>
          <w:sz w:val="22"/>
          <w:szCs w:val="22"/>
        </w:rPr>
        <w:t>.</w:t>
      </w:r>
    </w:p>
    <w:p w14:paraId="6334C72D" w14:textId="72AFD46D" w:rsidR="00242FD4" w:rsidRPr="00C22454" w:rsidRDefault="00242FD4" w:rsidP="00C22454">
      <w:pPr>
        <w:pStyle w:val="ListParagraph"/>
        <w:numPr>
          <w:ilvl w:val="0"/>
          <w:numId w:val="6"/>
        </w:numPr>
        <w:rPr>
          <w:sz w:val="22"/>
          <w:szCs w:val="22"/>
        </w:rPr>
      </w:pPr>
      <w:r w:rsidRPr="00C22454">
        <w:rPr>
          <w:sz w:val="22"/>
          <w:szCs w:val="22"/>
        </w:rPr>
        <w:t xml:space="preserve">Accompany the Senator on </w:t>
      </w:r>
      <w:r w:rsidR="0052119F" w:rsidRPr="00C22454">
        <w:rPr>
          <w:sz w:val="22"/>
          <w:szCs w:val="22"/>
        </w:rPr>
        <w:t xml:space="preserve">travel opportunities and Canberra </w:t>
      </w:r>
      <w:r w:rsidR="00F427EB" w:rsidRPr="00C22454">
        <w:rPr>
          <w:sz w:val="22"/>
          <w:szCs w:val="22"/>
        </w:rPr>
        <w:t>obligations to</w:t>
      </w:r>
      <w:r w:rsidRPr="00C22454">
        <w:rPr>
          <w:sz w:val="22"/>
          <w:szCs w:val="22"/>
        </w:rPr>
        <w:t xml:space="preserve"> gain media coverage and create social media content.</w:t>
      </w:r>
    </w:p>
    <w:p w14:paraId="7AC9FA09" w14:textId="7161D48C" w:rsidR="00242FD4" w:rsidRPr="00C22454" w:rsidRDefault="00242FD4" w:rsidP="00C22454">
      <w:pPr>
        <w:pStyle w:val="ListParagraph"/>
        <w:numPr>
          <w:ilvl w:val="0"/>
          <w:numId w:val="6"/>
        </w:numPr>
        <w:rPr>
          <w:sz w:val="22"/>
          <w:szCs w:val="22"/>
        </w:rPr>
      </w:pPr>
      <w:r w:rsidRPr="00C22454">
        <w:rPr>
          <w:sz w:val="22"/>
          <w:szCs w:val="22"/>
        </w:rPr>
        <w:t>Maintain a broad network of relationships with journalists and other members of the media</w:t>
      </w:r>
      <w:r w:rsidR="00F427EB" w:rsidRPr="00C22454">
        <w:rPr>
          <w:sz w:val="22"/>
          <w:szCs w:val="22"/>
        </w:rPr>
        <w:t>.</w:t>
      </w:r>
    </w:p>
    <w:p w14:paraId="318A32AB" w14:textId="77777777" w:rsidR="00242FD4" w:rsidRPr="00C22454" w:rsidRDefault="00242FD4" w:rsidP="00C22454">
      <w:pPr>
        <w:pStyle w:val="ListParagraph"/>
        <w:numPr>
          <w:ilvl w:val="0"/>
          <w:numId w:val="6"/>
        </w:numPr>
        <w:rPr>
          <w:sz w:val="22"/>
          <w:szCs w:val="22"/>
        </w:rPr>
      </w:pPr>
      <w:r w:rsidRPr="00C22454">
        <w:rPr>
          <w:sz w:val="22"/>
          <w:szCs w:val="22"/>
        </w:rPr>
        <w:t>Proactively identify, research, assess and provide opportunities; develop stories and pitches to a wide variety of news and lifestyle media in print, online and broadcast.</w:t>
      </w:r>
    </w:p>
    <w:p w14:paraId="1DC6864A" w14:textId="6E135EC9" w:rsidR="00242FD4" w:rsidRPr="00C22454" w:rsidRDefault="00242FD4" w:rsidP="00C22454">
      <w:pPr>
        <w:pStyle w:val="ListParagraph"/>
        <w:numPr>
          <w:ilvl w:val="0"/>
          <w:numId w:val="6"/>
        </w:numPr>
        <w:rPr>
          <w:sz w:val="22"/>
          <w:szCs w:val="22"/>
        </w:rPr>
      </w:pPr>
      <w:r w:rsidRPr="00C22454">
        <w:rPr>
          <w:sz w:val="22"/>
          <w:szCs w:val="22"/>
        </w:rPr>
        <w:t xml:space="preserve">Produce and distribute high quality media </w:t>
      </w:r>
      <w:r w:rsidR="003D036A" w:rsidRPr="00C22454">
        <w:rPr>
          <w:sz w:val="22"/>
          <w:szCs w:val="22"/>
        </w:rPr>
        <w:t xml:space="preserve">content, </w:t>
      </w:r>
      <w:r w:rsidRPr="00C22454">
        <w:rPr>
          <w:sz w:val="22"/>
          <w:szCs w:val="22"/>
        </w:rPr>
        <w:t>releases, response to media inquiries, statements, media packs, and opinion articles.</w:t>
      </w:r>
    </w:p>
    <w:p w14:paraId="641A9940" w14:textId="77777777" w:rsidR="00242FD4" w:rsidRPr="00C22454" w:rsidRDefault="00242FD4" w:rsidP="00C22454">
      <w:pPr>
        <w:pStyle w:val="ListParagraph"/>
        <w:numPr>
          <w:ilvl w:val="0"/>
          <w:numId w:val="6"/>
        </w:numPr>
        <w:rPr>
          <w:sz w:val="22"/>
          <w:szCs w:val="22"/>
        </w:rPr>
      </w:pPr>
      <w:r w:rsidRPr="00C22454">
        <w:rPr>
          <w:sz w:val="22"/>
          <w:szCs w:val="22"/>
        </w:rPr>
        <w:t>Develop, advise on, and manage media events including press conferences, scheduled media appearances, joint media events, etc.</w:t>
      </w:r>
    </w:p>
    <w:p w14:paraId="6B761A51" w14:textId="77777777" w:rsidR="00242FD4" w:rsidRPr="00C22454" w:rsidRDefault="00242FD4" w:rsidP="00C22454">
      <w:pPr>
        <w:pStyle w:val="ListParagraph"/>
        <w:numPr>
          <w:ilvl w:val="0"/>
          <w:numId w:val="6"/>
        </w:numPr>
        <w:rPr>
          <w:sz w:val="22"/>
          <w:szCs w:val="22"/>
        </w:rPr>
      </w:pPr>
      <w:r w:rsidRPr="00C22454">
        <w:rPr>
          <w:sz w:val="22"/>
          <w:szCs w:val="22"/>
        </w:rPr>
        <w:t>Prepare speech notes for the Senator.</w:t>
      </w:r>
    </w:p>
    <w:p w14:paraId="2CDC8F1C" w14:textId="77777777" w:rsidR="00242FD4" w:rsidRPr="00C22454" w:rsidRDefault="00242FD4" w:rsidP="00C22454">
      <w:pPr>
        <w:pStyle w:val="ListParagraph"/>
        <w:numPr>
          <w:ilvl w:val="0"/>
          <w:numId w:val="6"/>
        </w:numPr>
        <w:rPr>
          <w:sz w:val="22"/>
          <w:szCs w:val="22"/>
        </w:rPr>
      </w:pPr>
      <w:r w:rsidRPr="00C22454">
        <w:rPr>
          <w:sz w:val="22"/>
          <w:szCs w:val="22"/>
        </w:rPr>
        <w:t>Photography and/or videography of the Senator at press conferences and any events or community activities that you attend with her, for socials content creation.</w:t>
      </w:r>
    </w:p>
    <w:p w14:paraId="246AFE6A" w14:textId="7D6F2E83" w:rsidR="00242FD4" w:rsidRPr="00C22454" w:rsidRDefault="00242FD4" w:rsidP="00C22454">
      <w:pPr>
        <w:pStyle w:val="ListParagraph"/>
        <w:numPr>
          <w:ilvl w:val="0"/>
          <w:numId w:val="6"/>
        </w:numPr>
        <w:rPr>
          <w:sz w:val="22"/>
          <w:szCs w:val="22"/>
        </w:rPr>
      </w:pPr>
      <w:r w:rsidRPr="00C22454">
        <w:rPr>
          <w:sz w:val="22"/>
          <w:szCs w:val="22"/>
        </w:rPr>
        <w:t xml:space="preserve">Maintain relationships with other media advisors and relevant staff from across all </w:t>
      </w:r>
      <w:r w:rsidR="003D036A" w:rsidRPr="00C22454">
        <w:rPr>
          <w:sz w:val="22"/>
          <w:szCs w:val="22"/>
        </w:rPr>
        <w:t>Coalition</w:t>
      </w:r>
      <w:r w:rsidRPr="00C22454">
        <w:rPr>
          <w:sz w:val="22"/>
          <w:szCs w:val="22"/>
        </w:rPr>
        <w:t xml:space="preserve"> offices</w:t>
      </w:r>
      <w:r w:rsidR="003D036A" w:rsidRPr="00C22454">
        <w:rPr>
          <w:sz w:val="22"/>
          <w:szCs w:val="22"/>
        </w:rPr>
        <w:t>.</w:t>
      </w:r>
    </w:p>
    <w:p w14:paraId="264C64C3" w14:textId="77777777" w:rsidR="007E2E3E" w:rsidRDefault="00A6275A" w:rsidP="00EA542A">
      <w:pPr>
        <w:pStyle w:val="ListParagraph"/>
        <w:numPr>
          <w:ilvl w:val="0"/>
          <w:numId w:val="8"/>
        </w:numPr>
        <w:rPr>
          <w:sz w:val="22"/>
          <w:szCs w:val="22"/>
        </w:rPr>
      </w:pPr>
      <w:r w:rsidRPr="00A6275A">
        <w:rPr>
          <w:sz w:val="22"/>
          <w:szCs w:val="22"/>
        </w:rPr>
        <w:t xml:space="preserve">Other duties as required to support the </w:t>
      </w:r>
      <w:r>
        <w:rPr>
          <w:sz w:val="22"/>
          <w:szCs w:val="22"/>
        </w:rPr>
        <w:t xml:space="preserve">Senator </w:t>
      </w:r>
      <w:r w:rsidRPr="00A6275A">
        <w:rPr>
          <w:sz w:val="22"/>
          <w:szCs w:val="22"/>
        </w:rPr>
        <w:t>and the effective operation of the Electorate Office.</w:t>
      </w:r>
      <w:r w:rsidRPr="00A6275A" w:rsidDel="00A6275A">
        <w:rPr>
          <w:sz w:val="22"/>
          <w:szCs w:val="22"/>
        </w:rPr>
        <w:t xml:space="preserve"> </w:t>
      </w:r>
    </w:p>
    <w:p w14:paraId="631D06E5" w14:textId="77777777" w:rsidR="007E2E3E" w:rsidRDefault="007E2E3E" w:rsidP="007E2E3E">
      <w:pPr>
        <w:pStyle w:val="ListParagraph"/>
        <w:ind w:left="360"/>
        <w:rPr>
          <w:b/>
          <w:bCs/>
        </w:rPr>
      </w:pPr>
    </w:p>
    <w:p w14:paraId="4AB0A0FB" w14:textId="751C8B68" w:rsidR="007E2E3E" w:rsidRDefault="00EA542A" w:rsidP="007E2E3E">
      <w:pPr>
        <w:pStyle w:val="ListParagraph"/>
        <w:ind w:left="360"/>
        <w:rPr>
          <w:b/>
          <w:bCs/>
        </w:rPr>
      </w:pPr>
      <w:r>
        <w:rPr>
          <w:b/>
          <w:bCs/>
        </w:rPr>
        <w:lastRenderedPageBreak/>
        <w:t>SKILLS, QUALIFICATIONS AND EXPERIENCE</w:t>
      </w:r>
      <w:r w:rsidR="00A6275A">
        <w:rPr>
          <w:b/>
          <w:bCs/>
        </w:rPr>
        <w:t xml:space="preserve"> </w:t>
      </w:r>
    </w:p>
    <w:p w14:paraId="5D21FA32" w14:textId="5BC25E83" w:rsidR="00242FD4" w:rsidRPr="00EA542A" w:rsidRDefault="00242FD4" w:rsidP="007E2E3E">
      <w:pPr>
        <w:pStyle w:val="ListParagraph"/>
        <w:numPr>
          <w:ilvl w:val="0"/>
          <w:numId w:val="8"/>
        </w:numPr>
        <w:rPr>
          <w:sz w:val="22"/>
          <w:szCs w:val="22"/>
        </w:rPr>
      </w:pPr>
      <w:r w:rsidRPr="00EA542A">
        <w:rPr>
          <w:sz w:val="22"/>
          <w:szCs w:val="22"/>
        </w:rPr>
        <w:t>Highly developed written and verbal communication, interpersonal, negotiation, analytical and problem-solving skills.</w:t>
      </w:r>
    </w:p>
    <w:p w14:paraId="7B882787" w14:textId="796F78E9" w:rsidR="00242FD4" w:rsidRPr="00EA542A" w:rsidRDefault="00242FD4" w:rsidP="00EA542A">
      <w:pPr>
        <w:pStyle w:val="ListParagraph"/>
        <w:numPr>
          <w:ilvl w:val="0"/>
          <w:numId w:val="8"/>
        </w:numPr>
        <w:rPr>
          <w:sz w:val="22"/>
          <w:szCs w:val="22"/>
        </w:rPr>
      </w:pPr>
      <w:r w:rsidRPr="00EA542A">
        <w:rPr>
          <w:sz w:val="22"/>
          <w:szCs w:val="22"/>
        </w:rPr>
        <w:t>Relevant tertiary qualifications and experience in media relations, communications or as a journalist</w:t>
      </w:r>
      <w:r w:rsidR="007E2E3E">
        <w:rPr>
          <w:sz w:val="22"/>
          <w:szCs w:val="22"/>
        </w:rPr>
        <w:t xml:space="preserve"> is desired. </w:t>
      </w:r>
    </w:p>
    <w:p w14:paraId="1952AFC2" w14:textId="77777777" w:rsidR="007B602D" w:rsidRDefault="007B602D" w:rsidP="00EA542A">
      <w:pPr>
        <w:pStyle w:val="ListParagraph"/>
        <w:numPr>
          <w:ilvl w:val="0"/>
          <w:numId w:val="8"/>
        </w:numPr>
        <w:rPr>
          <w:sz w:val="22"/>
          <w:szCs w:val="22"/>
        </w:rPr>
      </w:pPr>
      <w:r w:rsidRPr="007B602D">
        <w:rPr>
          <w:sz w:val="22"/>
          <w:szCs w:val="22"/>
        </w:rPr>
        <w:t>Demonstrated understanding of the Australian media and political landscapes</w:t>
      </w:r>
      <w:r>
        <w:rPr>
          <w:sz w:val="22"/>
          <w:szCs w:val="22"/>
        </w:rPr>
        <w:t>.</w:t>
      </w:r>
    </w:p>
    <w:p w14:paraId="7F6B9E57" w14:textId="09F1B8FE" w:rsidR="00242FD4" w:rsidRPr="00EA542A" w:rsidRDefault="00242FD4" w:rsidP="00EA542A">
      <w:pPr>
        <w:pStyle w:val="ListParagraph"/>
        <w:numPr>
          <w:ilvl w:val="0"/>
          <w:numId w:val="8"/>
        </w:numPr>
        <w:rPr>
          <w:sz w:val="22"/>
          <w:szCs w:val="22"/>
        </w:rPr>
      </w:pPr>
      <w:r w:rsidRPr="00EA542A">
        <w:rPr>
          <w:sz w:val="22"/>
          <w:szCs w:val="22"/>
        </w:rPr>
        <w:t>Strong analytical skills and demonstrated capacity to comprehend complex issues, think strategically and adapt to changing circumstances.</w:t>
      </w:r>
    </w:p>
    <w:p w14:paraId="5EA65ECC" w14:textId="77777777" w:rsidR="00242FD4" w:rsidRPr="00EA542A" w:rsidRDefault="00242FD4" w:rsidP="00EA542A">
      <w:pPr>
        <w:pStyle w:val="ListParagraph"/>
        <w:numPr>
          <w:ilvl w:val="0"/>
          <w:numId w:val="8"/>
        </w:numPr>
        <w:rPr>
          <w:sz w:val="22"/>
          <w:szCs w:val="22"/>
        </w:rPr>
      </w:pPr>
      <w:r w:rsidRPr="00EA542A">
        <w:rPr>
          <w:sz w:val="22"/>
          <w:szCs w:val="22"/>
        </w:rPr>
        <w:t>Demonstrated experience of managing accounts on all current social media platforms including creating engaging content and using platform analytics to maximise reach.</w:t>
      </w:r>
    </w:p>
    <w:p w14:paraId="2F8FA73B" w14:textId="77777777" w:rsidR="00242FD4" w:rsidRPr="00EA542A" w:rsidRDefault="00242FD4" w:rsidP="00EA542A">
      <w:pPr>
        <w:pStyle w:val="ListParagraph"/>
        <w:numPr>
          <w:ilvl w:val="0"/>
          <w:numId w:val="8"/>
        </w:numPr>
        <w:rPr>
          <w:sz w:val="22"/>
          <w:szCs w:val="22"/>
        </w:rPr>
      </w:pPr>
      <w:r w:rsidRPr="00EA542A">
        <w:rPr>
          <w:sz w:val="22"/>
          <w:szCs w:val="22"/>
        </w:rPr>
        <w:t>Proven ability to thrive as part of a small team and being comfortable with giving and receiving direction.</w:t>
      </w:r>
    </w:p>
    <w:p w14:paraId="350F4439" w14:textId="77777777" w:rsidR="00242FD4" w:rsidRPr="00EA542A" w:rsidRDefault="00242FD4" w:rsidP="00EA542A">
      <w:pPr>
        <w:pStyle w:val="ListParagraph"/>
        <w:numPr>
          <w:ilvl w:val="0"/>
          <w:numId w:val="8"/>
        </w:numPr>
        <w:rPr>
          <w:sz w:val="22"/>
          <w:szCs w:val="22"/>
        </w:rPr>
      </w:pPr>
      <w:r w:rsidRPr="00EA542A">
        <w:rPr>
          <w:sz w:val="22"/>
          <w:szCs w:val="22"/>
        </w:rPr>
        <w:t>Effectively work under tight deadlines and manage projects independently, prioritising and managing workflow.</w:t>
      </w:r>
    </w:p>
    <w:p w14:paraId="25B9049E" w14:textId="77777777" w:rsidR="00242FD4" w:rsidRPr="00EA542A" w:rsidRDefault="00242FD4" w:rsidP="00EA542A">
      <w:pPr>
        <w:pStyle w:val="ListParagraph"/>
        <w:numPr>
          <w:ilvl w:val="0"/>
          <w:numId w:val="8"/>
        </w:numPr>
        <w:rPr>
          <w:sz w:val="22"/>
          <w:szCs w:val="22"/>
        </w:rPr>
      </w:pPr>
      <w:r w:rsidRPr="00EA542A">
        <w:rPr>
          <w:sz w:val="22"/>
          <w:szCs w:val="22"/>
        </w:rPr>
        <w:t>A strong attention to detail.</w:t>
      </w:r>
    </w:p>
    <w:p w14:paraId="45F2E6EF" w14:textId="77777777" w:rsidR="00242FD4" w:rsidRPr="00EA542A" w:rsidRDefault="00242FD4" w:rsidP="00EA542A">
      <w:pPr>
        <w:pStyle w:val="ListParagraph"/>
        <w:numPr>
          <w:ilvl w:val="0"/>
          <w:numId w:val="8"/>
        </w:numPr>
        <w:rPr>
          <w:sz w:val="22"/>
          <w:szCs w:val="22"/>
        </w:rPr>
      </w:pPr>
      <w:r w:rsidRPr="00EA542A">
        <w:rPr>
          <w:sz w:val="22"/>
          <w:szCs w:val="22"/>
        </w:rPr>
        <w:t>Demonstrated ability to set goals and report against them.</w:t>
      </w:r>
    </w:p>
    <w:p w14:paraId="129227E2" w14:textId="77777777" w:rsidR="00242FD4" w:rsidRPr="00EA542A" w:rsidRDefault="00242FD4" w:rsidP="00EA542A">
      <w:pPr>
        <w:pStyle w:val="ListParagraph"/>
        <w:numPr>
          <w:ilvl w:val="0"/>
          <w:numId w:val="8"/>
        </w:numPr>
        <w:rPr>
          <w:sz w:val="22"/>
          <w:szCs w:val="22"/>
        </w:rPr>
      </w:pPr>
      <w:r w:rsidRPr="00EA542A">
        <w:rPr>
          <w:sz w:val="22"/>
          <w:szCs w:val="22"/>
        </w:rPr>
        <w:t>Familiarity with MS Office suite, Outlook, and with social media and design platforms.</w:t>
      </w:r>
    </w:p>
    <w:p w14:paraId="0C10C067" w14:textId="48F95D1E" w:rsidR="00242FD4" w:rsidRPr="00EA542A" w:rsidRDefault="007E2E3E" w:rsidP="00EA542A">
      <w:pPr>
        <w:pStyle w:val="ListParagraph"/>
        <w:numPr>
          <w:ilvl w:val="0"/>
          <w:numId w:val="8"/>
        </w:numPr>
        <w:rPr>
          <w:sz w:val="22"/>
          <w:szCs w:val="22"/>
        </w:rPr>
      </w:pPr>
      <w:r>
        <w:rPr>
          <w:sz w:val="22"/>
          <w:szCs w:val="22"/>
        </w:rPr>
        <w:t>A</w:t>
      </w:r>
      <w:r w:rsidR="00242FD4" w:rsidRPr="00EA542A">
        <w:rPr>
          <w:sz w:val="22"/>
          <w:szCs w:val="22"/>
        </w:rPr>
        <w:t xml:space="preserve"> current driver’s licence</w:t>
      </w:r>
      <w:r>
        <w:rPr>
          <w:sz w:val="22"/>
          <w:szCs w:val="22"/>
        </w:rPr>
        <w:t xml:space="preserve"> is desired.</w:t>
      </w:r>
    </w:p>
    <w:p w14:paraId="79B1E4D7" w14:textId="77777777" w:rsidR="00242FD4" w:rsidRPr="00242FD4" w:rsidRDefault="00242FD4" w:rsidP="00242FD4">
      <w:pPr>
        <w:rPr>
          <w:b/>
          <w:bCs/>
        </w:rPr>
      </w:pPr>
      <w:r w:rsidRPr="00242FD4">
        <w:rPr>
          <w:b/>
          <w:bCs/>
        </w:rPr>
        <w:t>VALUES AND BEHAVIOURS</w:t>
      </w:r>
    </w:p>
    <w:p w14:paraId="4A778C53" w14:textId="6BFCDBE6" w:rsidR="00EA542A" w:rsidRPr="00EA542A" w:rsidRDefault="00EA542A" w:rsidP="00EA542A">
      <w:pPr>
        <w:pStyle w:val="ListParagraph"/>
        <w:numPr>
          <w:ilvl w:val="0"/>
          <w:numId w:val="9"/>
        </w:numPr>
        <w:ind w:left="360"/>
        <w:rPr>
          <w:sz w:val="22"/>
          <w:szCs w:val="22"/>
        </w:rPr>
      </w:pPr>
      <w:r w:rsidRPr="00EA542A">
        <w:rPr>
          <w:sz w:val="22"/>
          <w:szCs w:val="22"/>
        </w:rPr>
        <w:t>The ability to exercise discretion and maintain confidentiality.</w:t>
      </w:r>
    </w:p>
    <w:p w14:paraId="38A4F980" w14:textId="176121F4" w:rsidR="00242FD4" w:rsidRPr="00EA542A" w:rsidRDefault="00242FD4" w:rsidP="00EA542A">
      <w:pPr>
        <w:pStyle w:val="ListParagraph"/>
        <w:numPr>
          <w:ilvl w:val="0"/>
          <w:numId w:val="9"/>
        </w:numPr>
        <w:ind w:left="360"/>
        <w:rPr>
          <w:sz w:val="22"/>
          <w:szCs w:val="22"/>
        </w:rPr>
      </w:pPr>
      <w:r w:rsidRPr="00EA542A">
        <w:rPr>
          <w:sz w:val="22"/>
          <w:szCs w:val="22"/>
        </w:rPr>
        <w:t>Personal drive, high level of integrity and the ability to work collaboratively.</w:t>
      </w:r>
    </w:p>
    <w:p w14:paraId="2C0484D5" w14:textId="77777777" w:rsidR="00242FD4" w:rsidRPr="00EA542A" w:rsidRDefault="00242FD4" w:rsidP="00EA542A">
      <w:pPr>
        <w:pStyle w:val="ListParagraph"/>
        <w:numPr>
          <w:ilvl w:val="0"/>
          <w:numId w:val="9"/>
        </w:numPr>
        <w:ind w:left="360"/>
        <w:rPr>
          <w:sz w:val="22"/>
          <w:szCs w:val="22"/>
        </w:rPr>
      </w:pPr>
      <w:r w:rsidRPr="00EA542A">
        <w:rPr>
          <w:sz w:val="22"/>
          <w:szCs w:val="22"/>
        </w:rPr>
        <w:t>Excellent interpersonal skills with the ability to be an open and transparent communicator.</w:t>
      </w:r>
    </w:p>
    <w:p w14:paraId="4468B758" w14:textId="77777777" w:rsidR="00242FD4" w:rsidRPr="00EA542A" w:rsidRDefault="00242FD4" w:rsidP="00EA542A">
      <w:pPr>
        <w:pStyle w:val="ListParagraph"/>
        <w:numPr>
          <w:ilvl w:val="0"/>
          <w:numId w:val="9"/>
        </w:numPr>
        <w:ind w:left="360"/>
        <w:rPr>
          <w:sz w:val="22"/>
          <w:szCs w:val="22"/>
        </w:rPr>
      </w:pPr>
      <w:r w:rsidRPr="00EA542A">
        <w:rPr>
          <w:sz w:val="22"/>
          <w:szCs w:val="22"/>
        </w:rPr>
        <w:t>Flexible and open to ambiguity with the ability to work to short timeframes.</w:t>
      </w:r>
    </w:p>
    <w:p w14:paraId="004E8E41" w14:textId="77777777" w:rsidR="00242FD4" w:rsidRPr="00EA542A" w:rsidRDefault="00242FD4" w:rsidP="00EA542A">
      <w:pPr>
        <w:pStyle w:val="ListParagraph"/>
        <w:numPr>
          <w:ilvl w:val="0"/>
          <w:numId w:val="9"/>
        </w:numPr>
        <w:ind w:left="360"/>
        <w:rPr>
          <w:sz w:val="22"/>
          <w:szCs w:val="22"/>
        </w:rPr>
      </w:pPr>
      <w:r w:rsidRPr="00EA542A">
        <w:rPr>
          <w:sz w:val="22"/>
          <w:szCs w:val="22"/>
        </w:rPr>
        <w:t>Creative thinker and keen team player.</w:t>
      </w:r>
    </w:p>
    <w:p w14:paraId="247A5FE7" w14:textId="77777777" w:rsidR="007E2E3E" w:rsidRDefault="00A6275A" w:rsidP="0021609D">
      <w:pPr>
        <w:rPr>
          <w:sz w:val="22"/>
          <w:szCs w:val="22"/>
        </w:rPr>
      </w:pPr>
      <w:r w:rsidRPr="00A6275A">
        <w:rPr>
          <w:sz w:val="22"/>
          <w:szCs w:val="22"/>
          <w:lang w:val="en-US"/>
        </w:rPr>
        <w:t xml:space="preserve">It is essential to the effective performance of the role that the candidate is engaged with and supportive of </w:t>
      </w:r>
      <w:r>
        <w:rPr>
          <w:sz w:val="22"/>
          <w:szCs w:val="22"/>
          <w:lang w:val="en-US"/>
        </w:rPr>
        <w:t>Senator Collins</w:t>
      </w:r>
      <w:r w:rsidRPr="00A6275A">
        <w:rPr>
          <w:sz w:val="22"/>
          <w:szCs w:val="22"/>
          <w:lang w:val="en-US"/>
        </w:rPr>
        <w:t xml:space="preserve"> and </w:t>
      </w:r>
      <w:proofErr w:type="gramStart"/>
      <w:r w:rsidRPr="00A6275A">
        <w:rPr>
          <w:sz w:val="22"/>
          <w:szCs w:val="22"/>
          <w:lang w:val="en-US"/>
        </w:rPr>
        <w:t>has an understanding of</w:t>
      </w:r>
      <w:proofErr w:type="gramEnd"/>
      <w:r w:rsidRPr="00A6275A">
        <w:rPr>
          <w:sz w:val="22"/>
          <w:szCs w:val="22"/>
          <w:lang w:val="en-US"/>
        </w:rPr>
        <w:t xml:space="preserve"> their views and values. </w:t>
      </w:r>
      <w:r w:rsidRPr="00A6275A">
        <w:rPr>
          <w:sz w:val="22"/>
          <w:szCs w:val="22"/>
        </w:rPr>
        <w:t> </w:t>
      </w:r>
      <w:r w:rsidRPr="00A6275A" w:rsidDel="00A6275A">
        <w:rPr>
          <w:sz w:val="22"/>
          <w:szCs w:val="22"/>
        </w:rPr>
        <w:t xml:space="preserve"> </w:t>
      </w:r>
    </w:p>
    <w:p w14:paraId="7651FCFD" w14:textId="0F900E1E" w:rsidR="00A6275A" w:rsidRPr="0021609D" w:rsidRDefault="00A6275A" w:rsidP="0021609D">
      <w:pPr>
        <w:rPr>
          <w:b/>
          <w:bCs/>
        </w:rPr>
      </w:pPr>
      <w:r w:rsidRPr="0021609D">
        <w:rPr>
          <w:b/>
          <w:bCs/>
        </w:rPr>
        <w:t>REMUNERATION</w:t>
      </w:r>
    </w:p>
    <w:p w14:paraId="6B99A190" w14:textId="014075A6" w:rsidR="00A6275A" w:rsidRPr="0021609D" w:rsidRDefault="00A6275A" w:rsidP="00A6275A">
      <w:pPr>
        <w:rPr>
          <w:sz w:val="22"/>
          <w:szCs w:val="22"/>
        </w:rPr>
      </w:pPr>
      <w:r w:rsidRPr="0021609D">
        <w:rPr>
          <w:sz w:val="22"/>
          <w:szCs w:val="22"/>
        </w:rPr>
        <w:t xml:space="preserve">The position is offered under the </w:t>
      </w:r>
      <w:hyperlink r:id="rId11" w:tgtFrame="_blank" w:history="1">
        <w:r w:rsidRPr="0021609D">
          <w:rPr>
            <w:rStyle w:val="Hyperlink"/>
            <w:color w:val="153D63" w:themeColor="text2" w:themeTint="E6"/>
            <w:sz w:val="22"/>
            <w:szCs w:val="22"/>
          </w:rPr>
          <w:t>Members of Parliament (Staff) Act 1984</w:t>
        </w:r>
      </w:hyperlink>
      <w:r w:rsidRPr="0021609D">
        <w:rPr>
          <w:sz w:val="22"/>
          <w:szCs w:val="22"/>
        </w:rPr>
        <w:t xml:space="preserve"> and conditions are outlined in the </w:t>
      </w:r>
      <w:hyperlink r:id="rId12" w:tgtFrame="_blank" w:history="1">
        <w:r w:rsidRPr="0021609D">
          <w:rPr>
            <w:rStyle w:val="Hyperlink"/>
            <w:color w:val="153D63" w:themeColor="text2" w:themeTint="E6"/>
            <w:sz w:val="22"/>
            <w:szCs w:val="22"/>
          </w:rPr>
          <w:t>Commonwealth Members of Parliament Staff Enterprise Agreement 2024-27</w:t>
        </w:r>
      </w:hyperlink>
      <w:r w:rsidRPr="0021609D">
        <w:rPr>
          <w:sz w:val="22"/>
          <w:szCs w:val="22"/>
        </w:rPr>
        <w:t xml:space="preserve"> which include: </w:t>
      </w:r>
    </w:p>
    <w:p w14:paraId="7FD80A51" w14:textId="05BDF3F1" w:rsidR="00A6275A" w:rsidRPr="0021609D" w:rsidRDefault="00A6275A" w:rsidP="00A6275A">
      <w:pPr>
        <w:numPr>
          <w:ilvl w:val="0"/>
          <w:numId w:val="10"/>
        </w:numPr>
        <w:suppressAutoHyphens/>
        <w:autoSpaceDE w:val="0"/>
        <w:autoSpaceDN w:val="0"/>
        <w:adjustRightInd w:val="0"/>
        <w:spacing w:before="120" w:after="240" w:line="216" w:lineRule="auto"/>
        <w:textAlignment w:val="center"/>
        <w:rPr>
          <w:rFonts w:ascii="Aptos" w:hAnsi="Aptos"/>
          <w:sz w:val="22"/>
          <w:szCs w:val="22"/>
        </w:rPr>
      </w:pPr>
      <w:r w:rsidRPr="0021609D">
        <w:rPr>
          <w:rFonts w:ascii="Aptos" w:hAnsi="Aptos"/>
          <w:sz w:val="22"/>
          <w:szCs w:val="22"/>
        </w:rPr>
        <w:t xml:space="preserve">A commencing salary between </w:t>
      </w:r>
      <w:r w:rsidRPr="0021609D">
        <w:rPr>
          <w:rFonts w:ascii="Aptos" w:hAnsi="Aptos"/>
          <w:b/>
          <w:bCs/>
          <w:sz w:val="22"/>
          <w:szCs w:val="22"/>
        </w:rPr>
        <w:t xml:space="preserve">$74,537 </w:t>
      </w:r>
      <w:r w:rsidRPr="0021609D">
        <w:rPr>
          <w:rFonts w:ascii="Aptos" w:hAnsi="Aptos"/>
          <w:sz w:val="22"/>
          <w:szCs w:val="22"/>
        </w:rPr>
        <w:t xml:space="preserve">and </w:t>
      </w:r>
      <w:r w:rsidRPr="0021609D">
        <w:rPr>
          <w:rFonts w:ascii="Aptos" w:hAnsi="Aptos"/>
          <w:b/>
          <w:bCs/>
          <w:sz w:val="22"/>
          <w:szCs w:val="22"/>
        </w:rPr>
        <w:t>$78,911</w:t>
      </w:r>
      <w:r w:rsidRPr="0021609D">
        <w:rPr>
          <w:rFonts w:ascii="Aptos" w:hAnsi="Aptos"/>
          <w:sz w:val="22"/>
          <w:szCs w:val="22"/>
        </w:rPr>
        <w:t xml:space="preserve"> will be negotiated depending on experience and relevant skills. </w:t>
      </w:r>
    </w:p>
    <w:p w14:paraId="1E10D31E" w14:textId="72AD9A61" w:rsidR="00A6275A" w:rsidRPr="0021609D" w:rsidRDefault="00A6275A" w:rsidP="00A6275A">
      <w:pPr>
        <w:numPr>
          <w:ilvl w:val="0"/>
          <w:numId w:val="11"/>
        </w:numPr>
        <w:suppressAutoHyphens/>
        <w:autoSpaceDE w:val="0"/>
        <w:autoSpaceDN w:val="0"/>
        <w:adjustRightInd w:val="0"/>
        <w:spacing w:before="120" w:after="240" w:line="216" w:lineRule="auto"/>
        <w:textAlignment w:val="center"/>
        <w:rPr>
          <w:sz w:val="22"/>
          <w:szCs w:val="22"/>
        </w:rPr>
      </w:pPr>
      <w:r w:rsidRPr="0021609D">
        <w:rPr>
          <w:rFonts w:ascii="Aptos" w:hAnsi="Aptos"/>
          <w:sz w:val="22"/>
          <w:szCs w:val="22"/>
        </w:rPr>
        <w:t xml:space="preserve">An additional optional allowance </w:t>
      </w:r>
      <w:r w:rsidRPr="0021609D">
        <w:rPr>
          <w:rFonts w:ascii="Aptos" w:hAnsi="Aptos" w:cs="Arial"/>
          <w:sz w:val="22"/>
          <w:szCs w:val="22"/>
        </w:rPr>
        <w:t xml:space="preserve">between </w:t>
      </w:r>
      <w:r w:rsidRPr="0021609D">
        <w:rPr>
          <w:rFonts w:ascii="Aptos" w:hAnsi="Aptos" w:cs="Arial"/>
          <w:b/>
          <w:bCs/>
          <w:sz w:val="22"/>
          <w:szCs w:val="22"/>
        </w:rPr>
        <w:t xml:space="preserve">$2,322 </w:t>
      </w:r>
      <w:r w:rsidRPr="0021609D">
        <w:rPr>
          <w:rFonts w:ascii="Aptos" w:hAnsi="Aptos" w:cs="Arial"/>
          <w:sz w:val="22"/>
          <w:szCs w:val="22"/>
        </w:rPr>
        <w:t xml:space="preserve">and </w:t>
      </w:r>
      <w:r w:rsidRPr="0021609D">
        <w:rPr>
          <w:rFonts w:ascii="Aptos" w:hAnsi="Aptos" w:cs="Arial"/>
          <w:b/>
          <w:bCs/>
          <w:sz w:val="22"/>
          <w:szCs w:val="22"/>
        </w:rPr>
        <w:t>$37,153</w:t>
      </w:r>
      <w:r>
        <w:rPr>
          <w:rFonts w:ascii="Arial" w:hAnsi="Arial" w:cs="Arial"/>
          <w:sz w:val="22"/>
          <w:szCs w:val="22"/>
        </w:rPr>
        <w:t xml:space="preserve"> </w:t>
      </w:r>
      <w:r w:rsidRPr="0021609D">
        <w:rPr>
          <w:sz w:val="22"/>
          <w:szCs w:val="22"/>
        </w:rPr>
        <w:t>may be considered in recognition of, and as compensation for, reasonable additional hours of work and any travel requirements.  </w:t>
      </w:r>
    </w:p>
    <w:p w14:paraId="748BE979" w14:textId="3B3A2BBC" w:rsidR="00A6275A" w:rsidRPr="00757C6C" w:rsidRDefault="00A6275A" w:rsidP="00A6275A">
      <w:pPr>
        <w:numPr>
          <w:ilvl w:val="0"/>
          <w:numId w:val="13"/>
        </w:numPr>
        <w:suppressAutoHyphens/>
        <w:autoSpaceDE w:val="0"/>
        <w:autoSpaceDN w:val="0"/>
        <w:adjustRightInd w:val="0"/>
        <w:spacing w:before="120" w:after="240" w:line="216" w:lineRule="auto"/>
        <w:textAlignment w:val="center"/>
        <w:rPr>
          <w:sz w:val="22"/>
          <w:szCs w:val="22"/>
        </w:rPr>
      </w:pPr>
      <w:r w:rsidRPr="00757C6C">
        <w:rPr>
          <w:sz w:val="22"/>
          <w:szCs w:val="22"/>
        </w:rPr>
        <w:t>A generous employer superannuation contribution of 15.4% will be payable. </w:t>
      </w:r>
    </w:p>
    <w:p w14:paraId="40346D6D" w14:textId="77777777" w:rsidR="00757C6C" w:rsidRDefault="00757C6C" w:rsidP="00A50146">
      <w:pPr>
        <w:rPr>
          <w:b/>
          <w:bCs/>
        </w:rPr>
      </w:pPr>
    </w:p>
    <w:p w14:paraId="47D60525" w14:textId="77777777" w:rsidR="007E2E3E" w:rsidRDefault="007E2E3E" w:rsidP="00A50146">
      <w:pPr>
        <w:rPr>
          <w:b/>
          <w:bCs/>
        </w:rPr>
      </w:pPr>
    </w:p>
    <w:p w14:paraId="3B63170C" w14:textId="634421EA" w:rsidR="00A50146" w:rsidRPr="00A50146" w:rsidRDefault="00A50146" w:rsidP="00A50146">
      <w:pPr>
        <w:rPr>
          <w:b/>
          <w:bCs/>
        </w:rPr>
      </w:pPr>
      <w:r w:rsidRPr="00A50146">
        <w:rPr>
          <w:b/>
          <w:bCs/>
        </w:rPr>
        <w:lastRenderedPageBreak/>
        <w:t>Applicants should note the following:</w:t>
      </w:r>
    </w:p>
    <w:p w14:paraId="63780491" w14:textId="6A496A22" w:rsidR="00A50146" w:rsidRPr="00C22454" w:rsidRDefault="00A50146" w:rsidP="00021B46">
      <w:pPr>
        <w:pStyle w:val="ListParagraph"/>
        <w:numPr>
          <w:ilvl w:val="0"/>
          <w:numId w:val="5"/>
        </w:numPr>
        <w:rPr>
          <w:sz w:val="22"/>
          <w:szCs w:val="22"/>
        </w:rPr>
      </w:pPr>
      <w:r w:rsidRPr="00C22454">
        <w:rPr>
          <w:sz w:val="22"/>
          <w:szCs w:val="22"/>
        </w:rPr>
        <w:t>An initial probationary period of three months may apply and may be subject to extension.</w:t>
      </w:r>
    </w:p>
    <w:p w14:paraId="0E542D62" w14:textId="5C9E3198" w:rsidR="00A50146" w:rsidRPr="00C22454" w:rsidRDefault="00A50146" w:rsidP="00021B46">
      <w:pPr>
        <w:pStyle w:val="ListParagraph"/>
        <w:numPr>
          <w:ilvl w:val="0"/>
          <w:numId w:val="5"/>
        </w:numPr>
        <w:rPr>
          <w:sz w:val="22"/>
          <w:szCs w:val="22"/>
        </w:rPr>
      </w:pPr>
      <w:r w:rsidRPr="00C22454">
        <w:rPr>
          <w:sz w:val="22"/>
          <w:szCs w:val="22"/>
        </w:rPr>
        <w:t>The successful applicant may be required to undergo a National Police History Check.</w:t>
      </w:r>
    </w:p>
    <w:p w14:paraId="0B5EF85F" w14:textId="77777777" w:rsidR="00757C6C" w:rsidRPr="0021609D" w:rsidRDefault="00A50146" w:rsidP="00757C6C">
      <w:pPr>
        <w:pStyle w:val="ListParagraph"/>
        <w:numPr>
          <w:ilvl w:val="0"/>
          <w:numId w:val="5"/>
        </w:numPr>
      </w:pPr>
      <w:r w:rsidRPr="00757C6C">
        <w:rPr>
          <w:sz w:val="22"/>
          <w:szCs w:val="22"/>
        </w:rPr>
        <w:t xml:space="preserve">Staff may be subject to automatic cessation triggers in accordance with Section 14 of the MOP(S) Act. </w:t>
      </w:r>
    </w:p>
    <w:p w14:paraId="482D8709" w14:textId="2DA74579" w:rsidR="00757C6C" w:rsidRPr="00757C6C" w:rsidRDefault="00A50146" w:rsidP="0021609D">
      <w:pPr>
        <w:pStyle w:val="ListParagraph"/>
        <w:numPr>
          <w:ilvl w:val="0"/>
          <w:numId w:val="14"/>
        </w:numPr>
        <w:suppressAutoHyphens/>
        <w:autoSpaceDE w:val="0"/>
        <w:autoSpaceDN w:val="0"/>
        <w:adjustRightInd w:val="0"/>
        <w:spacing w:before="120" w:after="240" w:line="216" w:lineRule="auto"/>
        <w:textAlignment w:val="center"/>
        <w:rPr>
          <w:color w:val="153D63" w:themeColor="text2" w:themeTint="E6"/>
        </w:rPr>
      </w:pPr>
      <w:r w:rsidRPr="00757C6C">
        <w:rPr>
          <w:sz w:val="22"/>
          <w:szCs w:val="22"/>
        </w:rPr>
        <w:t xml:space="preserve">The successful applicant will be required to comply with their obligations under the </w:t>
      </w:r>
      <w:hyperlink r:id="rId13" w:tgtFrame="_blank" w:history="1">
        <w:r w:rsidR="00757C6C" w:rsidRPr="0021609D">
          <w:rPr>
            <w:rStyle w:val="Hyperlink"/>
            <w:color w:val="153D63" w:themeColor="text2" w:themeTint="E6"/>
            <w:sz w:val="22"/>
            <w:szCs w:val="22"/>
          </w:rPr>
          <w:t>Behaviour Codes and Standards</w:t>
        </w:r>
      </w:hyperlink>
      <w:r w:rsidR="00757C6C" w:rsidRPr="0021609D">
        <w:rPr>
          <w:color w:val="153D63" w:themeColor="text2" w:themeTint="E6"/>
          <w:sz w:val="22"/>
          <w:szCs w:val="22"/>
          <w:u w:val="single"/>
        </w:rPr>
        <w:t>.</w:t>
      </w:r>
      <w:r w:rsidR="00757C6C" w:rsidRPr="0021609D">
        <w:rPr>
          <w:color w:val="153D63" w:themeColor="text2" w:themeTint="E6"/>
          <w:sz w:val="22"/>
          <w:szCs w:val="22"/>
        </w:rPr>
        <w:t> </w:t>
      </w:r>
    </w:p>
    <w:p w14:paraId="5DF4E62E" w14:textId="77777777" w:rsidR="000758B6" w:rsidRPr="00C22454" w:rsidRDefault="000758B6" w:rsidP="00021B46">
      <w:pPr>
        <w:pStyle w:val="ListParagraph"/>
        <w:numPr>
          <w:ilvl w:val="0"/>
          <w:numId w:val="5"/>
        </w:numPr>
        <w:rPr>
          <w:sz w:val="22"/>
          <w:szCs w:val="22"/>
        </w:rPr>
      </w:pPr>
      <w:r w:rsidRPr="00C22454">
        <w:rPr>
          <w:sz w:val="22"/>
          <w:szCs w:val="22"/>
        </w:rPr>
        <w:t>All employees are expected to sign a social media agreement and code of conduct prior to commencing their employment.</w:t>
      </w:r>
    </w:p>
    <w:p w14:paraId="4FEEA9F0" w14:textId="77777777" w:rsidR="00A50146" w:rsidRPr="00C22454" w:rsidRDefault="00A50146" w:rsidP="00A50146">
      <w:pPr>
        <w:rPr>
          <w:b/>
          <w:bCs/>
        </w:rPr>
      </w:pPr>
      <w:r w:rsidRPr="00C22454">
        <w:rPr>
          <w:b/>
          <w:bCs/>
        </w:rPr>
        <w:t>How to apply</w:t>
      </w:r>
      <w:r w:rsidRPr="00C22454">
        <w:rPr>
          <w:rFonts w:ascii="Arial" w:hAnsi="Arial" w:cs="Arial"/>
          <w:b/>
          <w:bCs/>
        </w:rPr>
        <w:t>  </w:t>
      </w:r>
    </w:p>
    <w:p w14:paraId="11FA4803" w14:textId="77777777" w:rsidR="00A50146" w:rsidRPr="00757C6C" w:rsidRDefault="00A50146" w:rsidP="00A50146">
      <w:pPr>
        <w:rPr>
          <w:sz w:val="22"/>
          <w:szCs w:val="22"/>
        </w:rPr>
      </w:pPr>
      <w:r w:rsidRPr="00757C6C">
        <w:rPr>
          <w:sz w:val="22"/>
          <w:szCs w:val="22"/>
        </w:rPr>
        <w:t>Submit a CV with the names of two referees and a one-page (maximum) cover letter outlining your interest in this position, and demonstrating your skills, capabilities, knowledge and experience.</w:t>
      </w:r>
    </w:p>
    <w:p w14:paraId="49A95D2D" w14:textId="49977A6F" w:rsidR="00A50146" w:rsidRPr="00757C6C" w:rsidRDefault="00A50146" w:rsidP="00A50146">
      <w:pPr>
        <w:rPr>
          <w:sz w:val="22"/>
          <w:szCs w:val="22"/>
        </w:rPr>
      </w:pPr>
      <w:r w:rsidRPr="00757C6C">
        <w:rPr>
          <w:sz w:val="22"/>
          <w:szCs w:val="22"/>
        </w:rPr>
        <w:t>Submit Applications to</w:t>
      </w:r>
      <w:r w:rsidR="000D548E" w:rsidRPr="00757C6C">
        <w:rPr>
          <w:sz w:val="22"/>
          <w:szCs w:val="22"/>
        </w:rPr>
        <w:t xml:space="preserve"> </w:t>
      </w:r>
      <w:hyperlink r:id="rId14" w:history="1">
        <w:r w:rsidR="000D548E" w:rsidRPr="00757C6C">
          <w:rPr>
            <w:rStyle w:val="Hyperlink"/>
            <w:sz w:val="22"/>
            <w:szCs w:val="22"/>
          </w:rPr>
          <w:t>Oliver.Hughes@aph.gov.au</w:t>
        </w:r>
      </w:hyperlink>
      <w:r w:rsidR="000D548E" w:rsidRPr="00757C6C">
        <w:rPr>
          <w:sz w:val="22"/>
          <w:szCs w:val="22"/>
        </w:rPr>
        <w:tab/>
      </w:r>
    </w:p>
    <w:p w14:paraId="297F00C8" w14:textId="77777777" w:rsidR="009355EC" w:rsidRPr="00757C6C" w:rsidRDefault="00A50146" w:rsidP="00A50146">
      <w:pPr>
        <w:rPr>
          <w:sz w:val="22"/>
          <w:szCs w:val="22"/>
        </w:rPr>
      </w:pPr>
      <w:r w:rsidRPr="00757C6C">
        <w:rPr>
          <w:sz w:val="22"/>
          <w:szCs w:val="22"/>
        </w:rPr>
        <w:t xml:space="preserve">Applications close on </w:t>
      </w:r>
      <w:r w:rsidR="00FB4980" w:rsidRPr="00757C6C">
        <w:rPr>
          <w:sz w:val="22"/>
          <w:szCs w:val="22"/>
        </w:rPr>
        <w:t>23</w:t>
      </w:r>
      <w:r w:rsidRPr="00757C6C">
        <w:rPr>
          <w:sz w:val="22"/>
          <w:szCs w:val="22"/>
        </w:rPr>
        <w:t xml:space="preserve"> </w:t>
      </w:r>
      <w:r w:rsidR="00FB4980" w:rsidRPr="00757C6C">
        <w:rPr>
          <w:sz w:val="22"/>
          <w:szCs w:val="22"/>
        </w:rPr>
        <w:t>April</w:t>
      </w:r>
      <w:r w:rsidRPr="00757C6C">
        <w:rPr>
          <w:sz w:val="22"/>
          <w:szCs w:val="22"/>
        </w:rPr>
        <w:t xml:space="preserve"> </w:t>
      </w:r>
      <w:r w:rsidR="00FB4980" w:rsidRPr="00757C6C">
        <w:rPr>
          <w:sz w:val="22"/>
          <w:szCs w:val="22"/>
        </w:rPr>
        <w:t>2026</w:t>
      </w:r>
      <w:r w:rsidRPr="00757C6C">
        <w:rPr>
          <w:rFonts w:ascii="Arial" w:hAnsi="Arial" w:cs="Arial"/>
          <w:sz w:val="22"/>
          <w:szCs w:val="22"/>
        </w:rPr>
        <w:t> </w:t>
      </w:r>
      <w:r w:rsidRPr="00757C6C">
        <w:rPr>
          <w:sz w:val="22"/>
          <w:szCs w:val="22"/>
        </w:rPr>
        <w:t xml:space="preserve"> </w:t>
      </w:r>
    </w:p>
    <w:p w14:paraId="01686922" w14:textId="3628461C" w:rsidR="00A50146" w:rsidRPr="00757C6C" w:rsidRDefault="00A50146" w:rsidP="00A50146">
      <w:pPr>
        <w:rPr>
          <w:sz w:val="22"/>
          <w:szCs w:val="22"/>
        </w:rPr>
      </w:pPr>
      <w:r w:rsidRPr="00757C6C">
        <w:rPr>
          <w:sz w:val="22"/>
          <w:szCs w:val="22"/>
        </w:rPr>
        <w:t xml:space="preserve">Contact Officer </w:t>
      </w:r>
      <w:hyperlink r:id="rId15" w:history="1">
        <w:r w:rsidR="009355EC" w:rsidRPr="00757C6C">
          <w:rPr>
            <w:rStyle w:val="Hyperlink"/>
            <w:sz w:val="22"/>
            <w:szCs w:val="22"/>
          </w:rPr>
          <w:t>Oliver.Hughes@aph.gov.au</w:t>
        </w:r>
      </w:hyperlink>
      <w:r w:rsidR="009355EC" w:rsidRPr="00757C6C">
        <w:rPr>
          <w:sz w:val="22"/>
          <w:szCs w:val="22"/>
        </w:rPr>
        <w:tab/>
      </w:r>
    </w:p>
    <w:p w14:paraId="1721EF66" w14:textId="77777777" w:rsidR="00A50146" w:rsidRPr="00242FD4" w:rsidRDefault="00A50146" w:rsidP="00242FD4"/>
    <w:p w14:paraId="0903F1A3" w14:textId="77777777" w:rsidR="00385636" w:rsidRDefault="00385636"/>
    <w:sectPr w:rsidR="0038563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1B81" w14:textId="77777777" w:rsidR="000A7CDE" w:rsidRDefault="000A7CDE" w:rsidP="00757C6C">
      <w:pPr>
        <w:spacing w:after="0" w:line="240" w:lineRule="auto"/>
      </w:pPr>
      <w:r>
        <w:separator/>
      </w:r>
    </w:p>
  </w:endnote>
  <w:endnote w:type="continuationSeparator" w:id="0">
    <w:p w14:paraId="6724BF71" w14:textId="77777777" w:rsidR="000A7CDE" w:rsidRDefault="000A7CDE" w:rsidP="0075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46C2" w14:textId="5F025EB2" w:rsidR="00757C6C" w:rsidRDefault="00757C6C">
    <w:pPr>
      <w:pStyle w:val="Footer"/>
    </w:pPr>
    <w:r>
      <w:rPr>
        <w:noProof/>
      </w:rPr>
      <mc:AlternateContent>
        <mc:Choice Requires="wps">
          <w:drawing>
            <wp:anchor distT="0" distB="0" distL="0" distR="0" simplePos="0" relativeHeight="251662336" behindDoc="0" locked="0" layoutInCell="1" allowOverlap="1" wp14:anchorId="78F7CA52" wp14:editId="04F0B320">
              <wp:simplePos x="635" y="635"/>
              <wp:positionH relativeFrom="page">
                <wp:align>center</wp:align>
              </wp:positionH>
              <wp:positionV relativeFrom="page">
                <wp:align>bottom</wp:align>
              </wp:positionV>
              <wp:extent cx="518795" cy="370205"/>
              <wp:effectExtent l="0" t="0" r="14605" b="0"/>
              <wp:wrapNone/>
              <wp:docPr id="2603775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CC012D3" w14:textId="3F9EDFE0"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7CA52"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0CC012D3" w14:textId="3F9EDFE0"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E3E" w14:textId="2D1B7197" w:rsidR="00757C6C" w:rsidRDefault="00757C6C">
    <w:pPr>
      <w:pStyle w:val="Footer"/>
    </w:pPr>
    <w:r>
      <w:rPr>
        <w:noProof/>
      </w:rPr>
      <mc:AlternateContent>
        <mc:Choice Requires="wps">
          <w:drawing>
            <wp:anchor distT="0" distB="0" distL="0" distR="0" simplePos="0" relativeHeight="251663360" behindDoc="0" locked="0" layoutInCell="1" allowOverlap="1" wp14:anchorId="10E17EC8" wp14:editId="73C3891C">
              <wp:simplePos x="914400" y="10058400"/>
              <wp:positionH relativeFrom="page">
                <wp:align>center</wp:align>
              </wp:positionH>
              <wp:positionV relativeFrom="page">
                <wp:align>bottom</wp:align>
              </wp:positionV>
              <wp:extent cx="518795" cy="370205"/>
              <wp:effectExtent l="0" t="0" r="14605" b="0"/>
              <wp:wrapNone/>
              <wp:docPr id="7258105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3D4A9F4" w14:textId="1088981C"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17EC8" id="_x0000_t202" coordsize="21600,21600" o:spt="202" path="m,l,21600r21600,l21600,xe">
              <v:stroke joinstyle="miter"/>
              <v:path gradientshapeok="t" o:connecttype="rect"/>
            </v:shapetype>
            <v:shape id="Text Box 6" o:spid="_x0000_s1029"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textbox style="mso-fit-shape-to-text:t" inset="0,0,0,15pt">
                <w:txbxContent>
                  <w:p w14:paraId="03D4A9F4" w14:textId="1088981C"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FFCC" w14:textId="0963330A" w:rsidR="00757C6C" w:rsidRDefault="00757C6C">
    <w:pPr>
      <w:pStyle w:val="Footer"/>
    </w:pPr>
    <w:r>
      <w:rPr>
        <w:noProof/>
      </w:rPr>
      <mc:AlternateContent>
        <mc:Choice Requires="wps">
          <w:drawing>
            <wp:anchor distT="0" distB="0" distL="0" distR="0" simplePos="0" relativeHeight="251661312" behindDoc="0" locked="0" layoutInCell="1" allowOverlap="1" wp14:anchorId="3DA9CA85" wp14:editId="507658AA">
              <wp:simplePos x="635" y="635"/>
              <wp:positionH relativeFrom="page">
                <wp:align>center</wp:align>
              </wp:positionH>
              <wp:positionV relativeFrom="page">
                <wp:align>bottom</wp:align>
              </wp:positionV>
              <wp:extent cx="518795" cy="370205"/>
              <wp:effectExtent l="0" t="0" r="14605" b="0"/>
              <wp:wrapNone/>
              <wp:docPr id="9371530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B405A8E" w14:textId="5EDEC15E"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9CA85" id="_x0000_t202" coordsize="21600,21600" o:spt="202" path="m,l,21600r21600,l21600,xe">
              <v:stroke joinstyle="miter"/>
              <v:path gradientshapeok="t" o:connecttype="rect"/>
            </v:shapetype>
            <v:shape id="Text Box 4" o:spid="_x0000_s1031" type="#_x0000_t202" alt="OFFICIAL"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textbox style="mso-fit-shape-to-text:t" inset="0,0,0,15pt">
                <w:txbxContent>
                  <w:p w14:paraId="2B405A8E" w14:textId="5EDEC15E"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8250" w14:textId="77777777" w:rsidR="000A7CDE" w:rsidRDefault="000A7CDE" w:rsidP="00757C6C">
      <w:pPr>
        <w:spacing w:after="0" w:line="240" w:lineRule="auto"/>
      </w:pPr>
      <w:r>
        <w:separator/>
      </w:r>
    </w:p>
  </w:footnote>
  <w:footnote w:type="continuationSeparator" w:id="0">
    <w:p w14:paraId="441BDC0B" w14:textId="77777777" w:rsidR="000A7CDE" w:rsidRDefault="000A7CDE" w:rsidP="0075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A350" w14:textId="3F0E05CD" w:rsidR="00757C6C" w:rsidRDefault="00757C6C">
    <w:pPr>
      <w:pStyle w:val="Header"/>
    </w:pPr>
    <w:r>
      <w:rPr>
        <w:noProof/>
      </w:rPr>
      <mc:AlternateContent>
        <mc:Choice Requires="wps">
          <w:drawing>
            <wp:anchor distT="0" distB="0" distL="0" distR="0" simplePos="0" relativeHeight="251659264" behindDoc="0" locked="0" layoutInCell="1" allowOverlap="1" wp14:anchorId="180152D5" wp14:editId="7DD97972">
              <wp:simplePos x="635" y="635"/>
              <wp:positionH relativeFrom="page">
                <wp:align>center</wp:align>
              </wp:positionH>
              <wp:positionV relativeFrom="page">
                <wp:align>top</wp:align>
              </wp:positionV>
              <wp:extent cx="518795" cy="370205"/>
              <wp:effectExtent l="0" t="0" r="14605" b="10795"/>
              <wp:wrapNone/>
              <wp:docPr id="21382509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925BF8E" w14:textId="28327DD5"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152D5"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2925BF8E" w14:textId="28327DD5"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9DB9" w14:textId="0F11BA7F" w:rsidR="00757C6C" w:rsidRDefault="00757C6C">
    <w:pPr>
      <w:pStyle w:val="Header"/>
    </w:pPr>
    <w:r>
      <w:rPr>
        <w:noProof/>
      </w:rPr>
      <mc:AlternateContent>
        <mc:Choice Requires="wps">
          <w:drawing>
            <wp:anchor distT="0" distB="0" distL="0" distR="0" simplePos="0" relativeHeight="251660288" behindDoc="0" locked="0" layoutInCell="1" allowOverlap="1" wp14:anchorId="362C563B" wp14:editId="0EC422F1">
              <wp:simplePos x="914400" y="450850"/>
              <wp:positionH relativeFrom="page">
                <wp:align>center</wp:align>
              </wp:positionH>
              <wp:positionV relativeFrom="page">
                <wp:align>top</wp:align>
              </wp:positionV>
              <wp:extent cx="518795" cy="370205"/>
              <wp:effectExtent l="0" t="0" r="14605" b="10795"/>
              <wp:wrapNone/>
              <wp:docPr id="4348801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15C6EFC" w14:textId="7127CF69" w:rsidR="00757C6C" w:rsidRPr="00757C6C" w:rsidRDefault="00757C6C" w:rsidP="00757C6C">
                          <w:pPr>
                            <w:spacing w:after="0"/>
                            <w:rPr>
                              <w:rFonts w:ascii="Aptos" w:eastAsia="Aptos" w:hAnsi="Aptos" w:cs="Aptos"/>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C563B"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515C6EFC" w14:textId="7127CF69" w:rsidR="00757C6C" w:rsidRPr="00757C6C" w:rsidRDefault="00757C6C" w:rsidP="00757C6C">
                    <w:pPr>
                      <w:spacing w:after="0"/>
                      <w:rPr>
                        <w:rFonts w:ascii="Aptos" w:eastAsia="Aptos" w:hAnsi="Aptos" w:cs="Aptos"/>
                        <w:noProof/>
                        <w:color w:val="FF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EDC" w14:textId="1CD32428" w:rsidR="00757C6C" w:rsidRDefault="00757C6C">
    <w:pPr>
      <w:pStyle w:val="Header"/>
    </w:pPr>
    <w:r>
      <w:rPr>
        <w:noProof/>
      </w:rPr>
      <mc:AlternateContent>
        <mc:Choice Requires="wps">
          <w:drawing>
            <wp:anchor distT="0" distB="0" distL="0" distR="0" simplePos="0" relativeHeight="251658240" behindDoc="0" locked="0" layoutInCell="1" allowOverlap="1" wp14:anchorId="6B1ED5E4" wp14:editId="710C2B89">
              <wp:simplePos x="635" y="635"/>
              <wp:positionH relativeFrom="page">
                <wp:align>center</wp:align>
              </wp:positionH>
              <wp:positionV relativeFrom="page">
                <wp:align>top</wp:align>
              </wp:positionV>
              <wp:extent cx="518795" cy="370205"/>
              <wp:effectExtent l="0" t="0" r="14605" b="10795"/>
              <wp:wrapNone/>
              <wp:docPr id="7990821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F56D45D" w14:textId="411DF257"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ED5E4"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7F56D45D" w14:textId="411DF257" w:rsidR="00757C6C" w:rsidRPr="00757C6C" w:rsidRDefault="00757C6C" w:rsidP="00757C6C">
                    <w:pPr>
                      <w:spacing w:after="0"/>
                      <w:rPr>
                        <w:rFonts w:ascii="Aptos" w:eastAsia="Aptos" w:hAnsi="Aptos" w:cs="Aptos"/>
                        <w:noProof/>
                        <w:color w:val="FF0000"/>
                        <w:sz w:val="20"/>
                        <w:szCs w:val="20"/>
                      </w:rPr>
                    </w:pPr>
                    <w:r w:rsidRPr="00757C6C">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6F"/>
    <w:multiLevelType w:val="multilevel"/>
    <w:tmpl w:val="B0BE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55D75"/>
    <w:multiLevelType w:val="hybridMultilevel"/>
    <w:tmpl w:val="3F785E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F74D9"/>
    <w:multiLevelType w:val="hybridMultilevel"/>
    <w:tmpl w:val="0E985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422E24"/>
    <w:multiLevelType w:val="multilevel"/>
    <w:tmpl w:val="C15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37BF0"/>
    <w:multiLevelType w:val="hybridMultilevel"/>
    <w:tmpl w:val="0CC88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B7074"/>
    <w:multiLevelType w:val="multilevel"/>
    <w:tmpl w:val="A98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852FC"/>
    <w:multiLevelType w:val="hybridMultilevel"/>
    <w:tmpl w:val="95929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E7CD4"/>
    <w:multiLevelType w:val="hybridMultilevel"/>
    <w:tmpl w:val="43AA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F23B4F"/>
    <w:multiLevelType w:val="multilevel"/>
    <w:tmpl w:val="2ABA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958126">
    <w:abstractNumId w:val="7"/>
  </w:num>
  <w:num w:numId="2" w16cid:durableId="1155533538">
    <w:abstractNumId w:val="13"/>
  </w:num>
  <w:num w:numId="3" w16cid:durableId="1433939049">
    <w:abstractNumId w:val="4"/>
  </w:num>
  <w:num w:numId="4" w16cid:durableId="2052997792">
    <w:abstractNumId w:val="0"/>
  </w:num>
  <w:num w:numId="5" w16cid:durableId="133722259">
    <w:abstractNumId w:val="12"/>
  </w:num>
  <w:num w:numId="6" w16cid:durableId="1864711238">
    <w:abstractNumId w:val="3"/>
  </w:num>
  <w:num w:numId="7" w16cid:durableId="1453211429">
    <w:abstractNumId w:val="8"/>
  </w:num>
  <w:num w:numId="8" w16cid:durableId="1401711413">
    <w:abstractNumId w:val="5"/>
  </w:num>
  <w:num w:numId="9" w16cid:durableId="926353614">
    <w:abstractNumId w:val="1"/>
  </w:num>
  <w:num w:numId="10" w16cid:durableId="1546526674">
    <w:abstractNumId w:val="2"/>
  </w:num>
  <w:num w:numId="11" w16cid:durableId="770049515">
    <w:abstractNumId w:val="10"/>
  </w:num>
  <w:num w:numId="12" w16cid:durableId="1063525809">
    <w:abstractNumId w:val="11"/>
  </w:num>
  <w:num w:numId="13" w16cid:durableId="264579852">
    <w:abstractNumId w:val="9"/>
  </w:num>
  <w:num w:numId="14" w16cid:durableId="156560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D4"/>
    <w:rsid w:val="00021B46"/>
    <w:rsid w:val="000758B6"/>
    <w:rsid w:val="000A7CDE"/>
    <w:rsid w:val="000D548E"/>
    <w:rsid w:val="00110985"/>
    <w:rsid w:val="0021609D"/>
    <w:rsid w:val="002405DD"/>
    <w:rsid w:val="00242FD4"/>
    <w:rsid w:val="002543FF"/>
    <w:rsid w:val="00267456"/>
    <w:rsid w:val="002718E7"/>
    <w:rsid w:val="002D31E1"/>
    <w:rsid w:val="003452F7"/>
    <w:rsid w:val="0035571E"/>
    <w:rsid w:val="00385636"/>
    <w:rsid w:val="00392FB9"/>
    <w:rsid w:val="00393D75"/>
    <w:rsid w:val="003D036A"/>
    <w:rsid w:val="003F5B5D"/>
    <w:rsid w:val="004F059D"/>
    <w:rsid w:val="00512756"/>
    <w:rsid w:val="0051379E"/>
    <w:rsid w:val="005143F6"/>
    <w:rsid w:val="0052119F"/>
    <w:rsid w:val="005C3D3B"/>
    <w:rsid w:val="005D1C24"/>
    <w:rsid w:val="0062394F"/>
    <w:rsid w:val="00757C6C"/>
    <w:rsid w:val="00761E6D"/>
    <w:rsid w:val="007B602D"/>
    <w:rsid w:val="007E2E3E"/>
    <w:rsid w:val="00812CFD"/>
    <w:rsid w:val="0082192D"/>
    <w:rsid w:val="008446F7"/>
    <w:rsid w:val="00910CC3"/>
    <w:rsid w:val="009355EC"/>
    <w:rsid w:val="00A50146"/>
    <w:rsid w:val="00A6275A"/>
    <w:rsid w:val="00AF233A"/>
    <w:rsid w:val="00AF6751"/>
    <w:rsid w:val="00B76069"/>
    <w:rsid w:val="00C22454"/>
    <w:rsid w:val="00C564F5"/>
    <w:rsid w:val="00CA0D8E"/>
    <w:rsid w:val="00CC4AB3"/>
    <w:rsid w:val="00D259EA"/>
    <w:rsid w:val="00D65784"/>
    <w:rsid w:val="00EA542A"/>
    <w:rsid w:val="00F427EB"/>
    <w:rsid w:val="00FB4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AD24"/>
  <w15:chartTrackingRefBased/>
  <w15:docId w15:val="{B3F060E0-729A-42B6-BB7F-86906183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D4"/>
    <w:rPr>
      <w:rFonts w:eastAsiaTheme="majorEastAsia" w:cstheme="majorBidi"/>
      <w:color w:val="272727" w:themeColor="text1" w:themeTint="D8"/>
    </w:rPr>
  </w:style>
  <w:style w:type="paragraph" w:styleId="Title">
    <w:name w:val="Title"/>
    <w:basedOn w:val="Normal"/>
    <w:next w:val="Normal"/>
    <w:link w:val="TitleChar"/>
    <w:uiPriority w:val="10"/>
    <w:qFormat/>
    <w:rsid w:val="00242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D4"/>
    <w:pPr>
      <w:spacing w:before="160"/>
      <w:jc w:val="center"/>
    </w:pPr>
    <w:rPr>
      <w:i/>
      <w:iCs/>
      <w:color w:val="404040" w:themeColor="text1" w:themeTint="BF"/>
    </w:rPr>
  </w:style>
  <w:style w:type="character" w:customStyle="1" w:styleId="QuoteChar">
    <w:name w:val="Quote Char"/>
    <w:basedOn w:val="DefaultParagraphFont"/>
    <w:link w:val="Quote"/>
    <w:uiPriority w:val="29"/>
    <w:rsid w:val="00242FD4"/>
    <w:rPr>
      <w:i/>
      <w:iCs/>
      <w:color w:val="404040" w:themeColor="text1" w:themeTint="BF"/>
    </w:rPr>
  </w:style>
  <w:style w:type="paragraph" w:styleId="ListParagraph">
    <w:name w:val="List Paragraph"/>
    <w:basedOn w:val="Normal"/>
    <w:uiPriority w:val="34"/>
    <w:qFormat/>
    <w:rsid w:val="00242FD4"/>
    <w:pPr>
      <w:ind w:left="720"/>
      <w:contextualSpacing/>
    </w:pPr>
  </w:style>
  <w:style w:type="character" w:styleId="IntenseEmphasis">
    <w:name w:val="Intense Emphasis"/>
    <w:basedOn w:val="DefaultParagraphFont"/>
    <w:uiPriority w:val="21"/>
    <w:qFormat/>
    <w:rsid w:val="00242FD4"/>
    <w:rPr>
      <w:i/>
      <w:iCs/>
      <w:color w:val="0F4761" w:themeColor="accent1" w:themeShade="BF"/>
    </w:rPr>
  </w:style>
  <w:style w:type="paragraph" w:styleId="IntenseQuote">
    <w:name w:val="Intense Quote"/>
    <w:basedOn w:val="Normal"/>
    <w:next w:val="Normal"/>
    <w:link w:val="IntenseQuoteChar"/>
    <w:uiPriority w:val="30"/>
    <w:qFormat/>
    <w:rsid w:val="00242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D4"/>
    <w:rPr>
      <w:i/>
      <w:iCs/>
      <w:color w:val="0F4761" w:themeColor="accent1" w:themeShade="BF"/>
    </w:rPr>
  </w:style>
  <w:style w:type="character" w:styleId="IntenseReference">
    <w:name w:val="Intense Reference"/>
    <w:basedOn w:val="DefaultParagraphFont"/>
    <w:uiPriority w:val="32"/>
    <w:qFormat/>
    <w:rsid w:val="00242FD4"/>
    <w:rPr>
      <w:b/>
      <w:bCs/>
      <w:smallCaps/>
      <w:color w:val="0F4761" w:themeColor="accent1" w:themeShade="BF"/>
      <w:spacing w:val="5"/>
    </w:rPr>
  </w:style>
  <w:style w:type="character" w:styleId="Hyperlink">
    <w:name w:val="Hyperlink"/>
    <w:basedOn w:val="DefaultParagraphFont"/>
    <w:uiPriority w:val="99"/>
    <w:unhideWhenUsed/>
    <w:rsid w:val="00242FD4"/>
    <w:rPr>
      <w:color w:val="467886" w:themeColor="hyperlink"/>
      <w:u w:val="single"/>
    </w:rPr>
  </w:style>
  <w:style w:type="character" w:styleId="UnresolvedMention">
    <w:name w:val="Unresolved Mention"/>
    <w:basedOn w:val="DefaultParagraphFont"/>
    <w:uiPriority w:val="99"/>
    <w:semiHidden/>
    <w:unhideWhenUsed/>
    <w:rsid w:val="00242FD4"/>
    <w:rPr>
      <w:color w:val="605E5C"/>
      <w:shd w:val="clear" w:color="auto" w:fill="E1DFDD"/>
    </w:rPr>
  </w:style>
  <w:style w:type="paragraph" w:styleId="Revision">
    <w:name w:val="Revision"/>
    <w:hidden/>
    <w:uiPriority w:val="99"/>
    <w:semiHidden/>
    <w:rsid w:val="002D31E1"/>
    <w:pPr>
      <w:spacing w:after="0" w:line="240" w:lineRule="auto"/>
    </w:pPr>
  </w:style>
  <w:style w:type="character" w:styleId="CommentReference">
    <w:name w:val="annotation reference"/>
    <w:basedOn w:val="DefaultParagraphFont"/>
    <w:uiPriority w:val="99"/>
    <w:semiHidden/>
    <w:unhideWhenUsed/>
    <w:rsid w:val="00EA542A"/>
    <w:rPr>
      <w:sz w:val="16"/>
      <w:szCs w:val="16"/>
    </w:rPr>
  </w:style>
  <w:style w:type="paragraph" w:styleId="CommentText">
    <w:name w:val="annotation text"/>
    <w:basedOn w:val="Normal"/>
    <w:link w:val="CommentTextChar"/>
    <w:uiPriority w:val="99"/>
    <w:unhideWhenUsed/>
    <w:rsid w:val="00EA542A"/>
    <w:pPr>
      <w:spacing w:line="240" w:lineRule="auto"/>
    </w:pPr>
    <w:rPr>
      <w:sz w:val="20"/>
      <w:szCs w:val="20"/>
    </w:rPr>
  </w:style>
  <w:style w:type="character" w:customStyle="1" w:styleId="CommentTextChar">
    <w:name w:val="Comment Text Char"/>
    <w:basedOn w:val="DefaultParagraphFont"/>
    <w:link w:val="CommentText"/>
    <w:uiPriority w:val="99"/>
    <w:rsid w:val="00EA542A"/>
    <w:rPr>
      <w:sz w:val="20"/>
      <w:szCs w:val="20"/>
    </w:rPr>
  </w:style>
  <w:style w:type="paragraph" w:styleId="CommentSubject">
    <w:name w:val="annotation subject"/>
    <w:basedOn w:val="CommentText"/>
    <w:next w:val="CommentText"/>
    <w:link w:val="CommentSubjectChar"/>
    <w:uiPriority w:val="99"/>
    <w:semiHidden/>
    <w:unhideWhenUsed/>
    <w:rsid w:val="00EA542A"/>
    <w:rPr>
      <w:b/>
      <w:bCs/>
    </w:rPr>
  </w:style>
  <w:style w:type="character" w:customStyle="1" w:styleId="CommentSubjectChar">
    <w:name w:val="Comment Subject Char"/>
    <w:basedOn w:val="CommentTextChar"/>
    <w:link w:val="CommentSubject"/>
    <w:uiPriority w:val="99"/>
    <w:semiHidden/>
    <w:rsid w:val="00EA542A"/>
    <w:rPr>
      <w:b/>
      <w:bCs/>
      <w:sz w:val="20"/>
      <w:szCs w:val="20"/>
    </w:rPr>
  </w:style>
  <w:style w:type="paragraph" w:styleId="Header">
    <w:name w:val="header"/>
    <w:basedOn w:val="Normal"/>
    <w:link w:val="HeaderChar"/>
    <w:uiPriority w:val="99"/>
    <w:unhideWhenUsed/>
    <w:rsid w:val="00757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6C"/>
  </w:style>
  <w:style w:type="paragraph" w:styleId="Footer">
    <w:name w:val="footer"/>
    <w:basedOn w:val="Normal"/>
    <w:link w:val="FooterChar"/>
    <w:uiPriority w:val="99"/>
    <w:unhideWhenUsed/>
    <w:rsid w:val="00757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aps.finance.gov.au/sites/default/files/2024-10/Commonwealth%20Members%20of%20Parliament%20Staff%20Enterprise%20Agreement%202024-2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2928/latest/text" TargetMode="External"/><Relationship Id="rId5" Type="http://schemas.openxmlformats.org/officeDocument/2006/relationships/numbering" Target="numbering.xml"/><Relationship Id="rId15" Type="http://schemas.openxmlformats.org/officeDocument/2006/relationships/hyperlink" Target="mailto:Oliver.Hughes@aph.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er.Hughes@aph.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50D948AC-C74A-44F7-9A86-12132F2B6E3F}">
  <ds:schemaRefs>
    <ds:schemaRef ds:uri="http://schemas.openxmlformats.org/officeDocument/2006/bibliography"/>
  </ds:schemaRefs>
</ds:datastoreItem>
</file>

<file path=customXml/itemProps2.xml><?xml version="1.0" encoding="utf-8"?>
<ds:datastoreItem xmlns:ds="http://schemas.openxmlformats.org/officeDocument/2006/customXml" ds:itemID="{B6485139-6B73-4830-B964-A11B8780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323E3-EDDA-47DA-A6EE-CF7FC8CD7DF2}">
  <ds:schemaRefs>
    <ds:schemaRef ds:uri="http://schemas.microsoft.com/sharepoint/v3/contenttype/forms"/>
  </ds:schemaRefs>
</ds:datastoreItem>
</file>

<file path=customXml/itemProps4.xml><?xml version="1.0" encoding="utf-8"?>
<ds:datastoreItem xmlns:ds="http://schemas.openxmlformats.org/officeDocument/2006/customXml" ds:itemID="{D80EE05F-22F5-4C08-B6BB-1944481B6B83}">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873</Words>
  <Characters>5300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Oliver (Sen J. Collins)</dc:creator>
  <cp:keywords/>
  <dc:description/>
  <cp:lastModifiedBy>Nicole Mitchell (PWSS)</cp:lastModifiedBy>
  <cp:revision>3</cp:revision>
  <dcterms:created xsi:type="dcterms:W3CDTF">2026-04-09T01:02:00Z</dcterms:created>
  <dcterms:modified xsi:type="dcterms:W3CDTF">2026-04-09T01:03:00Z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2fa10684,7f731eb8,19ebbe9b</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37dbd232,f850bd1,2b42fd77</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2026-04-09T00:31:48Z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33d9fea0-9c1d-4724-8d21-11be5308f7ff</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y fmtid="{D5CDD505-2E9C-101B-9397-08002B2CF9AE}" pid="16" name="ContentTypeId">
    <vt:lpwstr>0x01010082034027855EAE4CB12427D9AA2481A5</vt:lpwstr>
  </property>
  <property fmtid="{D5CDD505-2E9C-101B-9397-08002B2CF9AE}" pid="17" name="TaxKeyword">
    <vt:lpwstr/>
  </property>
  <property fmtid="{D5CDD505-2E9C-101B-9397-08002B2CF9AE}" pid="18" name="Organisation_x0020_Unit">
    <vt:lpwstr>1;#Parliamentary Workplace Support Services|4ba3ba5f-7bbe-4964-9e2b-9d9806c807f3</vt:lpwstr>
  </property>
  <property fmtid="{D5CDD505-2E9C-101B-9397-08002B2CF9AE}" pid="19" name="MediaServiceImageTags">
    <vt:lpwstr/>
  </property>
  <property fmtid="{D5CDD505-2E9C-101B-9397-08002B2CF9AE}" pid="20" name="About_x0020_Entity">
    <vt:lpwstr>2;#Department of Finance|fd660e8f-8f31-49bd-92a3-d31d4da31afe</vt:lpwstr>
  </property>
  <property fmtid="{D5CDD505-2E9C-101B-9397-08002B2CF9AE}" pid="22" name="e0fcb3f570964638902a63147cd98219">
    <vt:lpwstr>Parliamentary Workplace Support Services|4ba3ba5f-7bbe-4964-9e2b-9d9806c807f3</vt:lpwstr>
  </property>
  <property fmtid="{D5CDD505-2E9C-101B-9397-08002B2CF9AE}" pid="25" name="Function_x0020_and_x0020_Activity">
    <vt:lpwstr/>
  </property>
  <property fmtid="{D5CDD505-2E9C-101B-9397-08002B2CF9AE}" pid="26" name="Initiating_x0020_Entity">
    <vt:lpwstr>2;#Department of Finance|fd660e8f-8f31-49bd-92a3-d31d4da31afe</vt:lpwstr>
  </property>
  <property fmtid="{D5CDD505-2E9C-101B-9397-08002B2CF9AE}" pid="27" name="f0888ba7078d4a1bac90b097c1ed0fad">
    <vt:lpwstr>Department of Finance|fd660e8f-8f31-49bd-92a3-d31d4da31afe</vt:lpwstr>
  </property>
  <property fmtid="{D5CDD505-2E9C-101B-9397-08002B2CF9AE}" pid="28" name="lf395e0388bc45bfb8642f07b9d090f4">
    <vt:lpwstr/>
  </property>
  <property fmtid="{D5CDD505-2E9C-101B-9397-08002B2CF9AE}" pid="29" name="of934ccb37d6451ba60cdb89c1817167">
    <vt:lpwstr>Department of Finance|fd660e8f-8f31-49bd-92a3-d31d4da31afe</vt:lpwstr>
  </property>
  <property fmtid="{D5CDD505-2E9C-101B-9397-08002B2CF9AE}" pid="30" name="Initiating Entity">
    <vt:lpwstr>2;#Department of Finance|fd660e8f-8f31-49bd-92a3-d31d4da31afe</vt:lpwstr>
  </property>
  <property fmtid="{D5CDD505-2E9C-101B-9397-08002B2CF9AE}" pid="31" name="Function and Activity">
    <vt:lpwstr/>
  </property>
  <property fmtid="{D5CDD505-2E9C-101B-9397-08002B2CF9AE}" pid="32" name="Organisation Unit">
    <vt:lpwstr>1;#Parliamentary Workplace Support Services|4ba3ba5f-7bbe-4964-9e2b-9d9806c807f3</vt:lpwstr>
  </property>
  <property fmtid="{D5CDD505-2E9C-101B-9397-08002B2CF9AE}" pid="33" name="About Entity">
    <vt:lpwstr>2;#Department of Finance|fd660e8f-8f31-49bd-92a3-d31d4da31afe</vt:lpwstr>
  </property>
</Properties>
</file>