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0F3A" w14:textId="5DF6F2EB" w:rsidR="00DD35C2" w:rsidRDefault="00A71B2A" w:rsidP="007F4AC1">
      <w:pPr>
        <w:jc w:val="center"/>
        <w:rPr>
          <w:b/>
          <w:bCs/>
        </w:rPr>
      </w:pPr>
      <w:r>
        <w:rPr>
          <w:b/>
          <w:bCs/>
        </w:rPr>
        <w:t>Constituent and Media</w:t>
      </w:r>
      <w:r w:rsidR="0045055A" w:rsidRPr="0045055A">
        <w:rPr>
          <w:b/>
          <w:bCs/>
        </w:rPr>
        <w:t xml:space="preserve"> Officer</w:t>
      </w:r>
      <w:r w:rsidR="0045055A" w:rsidRPr="0045055A" w:rsidDel="0045055A">
        <w:rPr>
          <w:b/>
          <w:bCs/>
        </w:rPr>
        <w:t xml:space="preserve"> </w:t>
      </w:r>
      <w:r w:rsidR="00DD35C2">
        <w:rPr>
          <w:b/>
          <w:bCs/>
        </w:rPr>
        <w:t xml:space="preserve">(Electorate Officer </w:t>
      </w:r>
      <w:r>
        <w:rPr>
          <w:b/>
          <w:bCs/>
        </w:rPr>
        <w:t>A</w:t>
      </w:r>
      <w:r w:rsidR="00DD35C2">
        <w:rPr>
          <w:b/>
          <w:bCs/>
        </w:rPr>
        <w:t>)</w:t>
      </w:r>
    </w:p>
    <w:p w14:paraId="1C7870A3" w14:textId="51E0C056" w:rsidR="007F4AC1" w:rsidRPr="00DD35C2" w:rsidRDefault="00DD35C2" w:rsidP="007F4AC1">
      <w:pPr>
        <w:jc w:val="center"/>
        <w:rPr>
          <w:rFonts w:asciiTheme="minorHAnsi" w:hAnsiTheme="minorHAnsi"/>
        </w:rPr>
      </w:pPr>
      <w:r w:rsidRPr="00DD35C2">
        <w:rPr>
          <w:rFonts w:asciiTheme="minorHAnsi" w:hAnsiTheme="minorHAnsi"/>
          <w:b/>
          <w:bCs/>
        </w:rPr>
        <w:t>The Hon Barnaby Joyce MP</w:t>
      </w:r>
      <w:r w:rsidR="00725383">
        <w:rPr>
          <w:rFonts w:asciiTheme="minorHAnsi" w:hAnsiTheme="minorHAnsi"/>
          <w:b/>
          <w:bCs/>
        </w:rPr>
        <w:t xml:space="preserve"> – Member for New England</w:t>
      </w:r>
    </w:p>
    <w:p w14:paraId="5385D5DC" w14:textId="407434D9" w:rsidR="007F4AC1" w:rsidRDefault="007F4AC1" w:rsidP="00C15742">
      <w:pPr>
        <w:spacing w:before="0" w:after="0" w:line="240" w:lineRule="auto"/>
        <w:rPr>
          <w:rFonts w:ascii="Arial" w:hAnsi="Arial" w:cs="Arial"/>
        </w:rPr>
      </w:pPr>
      <w:r w:rsidRPr="00DD35C2">
        <w:rPr>
          <w:rFonts w:asciiTheme="minorHAnsi" w:hAnsiTheme="minorHAnsi"/>
        </w:rPr>
        <w:t xml:space="preserve">The office of </w:t>
      </w:r>
      <w:r w:rsidR="00DD35C2" w:rsidRPr="00DD35C2">
        <w:rPr>
          <w:rFonts w:asciiTheme="minorHAnsi" w:hAnsiTheme="minorHAnsi" w:cs="Arial"/>
        </w:rPr>
        <w:t>The Hon Barnaby Joyce</w:t>
      </w:r>
      <w:r w:rsidR="0028322E">
        <w:rPr>
          <w:rFonts w:asciiTheme="minorHAnsi" w:hAnsiTheme="minorHAnsi" w:cs="Arial"/>
        </w:rPr>
        <w:t xml:space="preserve"> MP</w:t>
      </w:r>
      <w:r w:rsidR="00725383">
        <w:rPr>
          <w:rFonts w:asciiTheme="minorHAnsi" w:hAnsiTheme="minorHAnsi" w:cs="Arial"/>
        </w:rPr>
        <w:t>, Member for New England</w:t>
      </w:r>
      <w:r w:rsidRPr="00DD35C2">
        <w:rPr>
          <w:rFonts w:asciiTheme="minorHAnsi" w:hAnsiTheme="minorHAnsi"/>
        </w:rPr>
        <w:t xml:space="preserve"> is seeking applications for a </w:t>
      </w:r>
      <w:r w:rsidRPr="00DD35C2">
        <w:rPr>
          <w:rFonts w:ascii="Arial" w:hAnsi="Arial" w:cs="Arial"/>
        </w:rPr>
        <w:t>​</w:t>
      </w:r>
      <w:r w:rsidRPr="00DD35C2">
        <w:rPr>
          <w:rFonts w:asciiTheme="minorHAnsi" w:hAnsiTheme="minorHAnsi"/>
        </w:rPr>
        <w:t>full-time</w:t>
      </w:r>
      <w:r w:rsidR="00DD35C2" w:rsidRPr="00DD35C2">
        <w:rPr>
          <w:rFonts w:asciiTheme="minorHAnsi" w:hAnsiTheme="minorHAnsi"/>
        </w:rPr>
        <w:t xml:space="preserve"> or </w:t>
      </w:r>
      <w:r w:rsidRPr="00DD35C2">
        <w:rPr>
          <w:rFonts w:asciiTheme="minorHAnsi" w:hAnsiTheme="minorHAnsi"/>
        </w:rPr>
        <w:t>part time</w:t>
      </w:r>
      <w:r w:rsidRPr="00DD35C2">
        <w:rPr>
          <w:rFonts w:ascii="Arial" w:hAnsi="Arial" w:cs="Arial"/>
        </w:rPr>
        <w:t>​</w:t>
      </w:r>
      <w:r w:rsidR="00DD35C2" w:rsidRPr="00DD35C2">
        <w:rPr>
          <w:rFonts w:asciiTheme="minorHAnsi" w:hAnsiTheme="minorHAnsi"/>
        </w:rPr>
        <w:t xml:space="preserve"> </w:t>
      </w:r>
      <w:r w:rsidRPr="00DD35C2">
        <w:rPr>
          <w:rFonts w:asciiTheme="minorHAnsi" w:hAnsiTheme="minorHAnsi"/>
        </w:rPr>
        <w:t xml:space="preserve">ongoing </w:t>
      </w:r>
      <w:r w:rsidRPr="00DD35C2">
        <w:rPr>
          <w:rFonts w:ascii="Arial" w:hAnsi="Arial" w:cs="Arial"/>
        </w:rPr>
        <w:t>​</w:t>
      </w:r>
      <w:r w:rsidR="00DD35C2" w:rsidRPr="00DD35C2">
        <w:rPr>
          <w:rFonts w:asciiTheme="minorHAnsi" w:hAnsiTheme="minorHAnsi" w:cs="Arial"/>
        </w:rPr>
        <w:t>Constituent and Media Officer,</w:t>
      </w:r>
      <w:r w:rsidRPr="00DD35C2">
        <w:rPr>
          <w:rFonts w:asciiTheme="minorHAnsi" w:hAnsiTheme="minorHAnsi"/>
        </w:rPr>
        <w:t xml:space="preserve"> based in </w:t>
      </w:r>
      <w:r w:rsidR="00DD35C2" w:rsidRPr="00DD35C2">
        <w:rPr>
          <w:rFonts w:asciiTheme="minorHAnsi" w:hAnsiTheme="minorHAnsi"/>
        </w:rPr>
        <w:t>Tamworth, NSW.</w:t>
      </w:r>
      <w:r w:rsidRPr="00DD35C2">
        <w:rPr>
          <w:rFonts w:ascii="Arial" w:hAnsi="Arial" w:cs="Arial"/>
        </w:rPr>
        <w:t>​</w:t>
      </w:r>
    </w:p>
    <w:p w14:paraId="73D0117C" w14:textId="77777777" w:rsidR="00C15742" w:rsidRPr="00DD35C2" w:rsidRDefault="00C15742" w:rsidP="00C15742">
      <w:pPr>
        <w:spacing w:before="0" w:after="0" w:line="240" w:lineRule="auto"/>
        <w:rPr>
          <w:rFonts w:asciiTheme="minorHAnsi" w:hAnsiTheme="minorHAnsi"/>
        </w:rPr>
      </w:pPr>
    </w:p>
    <w:p w14:paraId="506A3F0C" w14:textId="19228B33" w:rsidR="007F4AC1" w:rsidRDefault="007F4AC1" w:rsidP="00C15742">
      <w:pPr>
        <w:spacing w:before="0" w:after="0" w:line="240" w:lineRule="auto"/>
      </w:pPr>
      <w:r w:rsidRPr="000451D2">
        <w:rPr>
          <w:b/>
          <w:bCs/>
        </w:rPr>
        <w:t xml:space="preserve">Position Overview </w:t>
      </w:r>
    </w:p>
    <w:p w14:paraId="17019F4E" w14:textId="2A4D6E75" w:rsidR="007F4AC1" w:rsidRPr="00C45A02" w:rsidRDefault="007F4AC1" w:rsidP="00C15742">
      <w:pPr>
        <w:spacing w:before="0" w:after="0" w:line="240" w:lineRule="auto"/>
      </w:pPr>
      <w:r w:rsidRPr="00C45A02">
        <w:t>Th</w:t>
      </w:r>
      <w:r w:rsidR="008B47DD">
        <w:t>e</w:t>
      </w:r>
      <w:r w:rsidRPr="00C45A02">
        <w:t xml:space="preserve"> </w:t>
      </w:r>
      <w:r w:rsidR="00A81209">
        <w:t>Constituent and Media Officer</w:t>
      </w:r>
      <w:r w:rsidR="00A81209" w:rsidRPr="00C45A02">
        <w:t xml:space="preserve"> </w:t>
      </w:r>
      <w:r w:rsidRPr="00C45A02">
        <w:t>w</w:t>
      </w:r>
      <w:r w:rsidR="00A81209">
        <w:t>ill</w:t>
      </w:r>
      <w:r w:rsidRPr="00C45A02">
        <w:t xml:space="preserve"> support the </w:t>
      </w:r>
      <w:r w:rsidR="00AF28E6" w:rsidRPr="00C45A02">
        <w:t>Member’s strategy through constituent engagement, development of media material and general office administration.</w:t>
      </w:r>
    </w:p>
    <w:p w14:paraId="0B482119" w14:textId="77777777" w:rsidR="00C45A02" w:rsidRPr="006E55B0" w:rsidRDefault="00C45A02" w:rsidP="00C15742">
      <w:pPr>
        <w:spacing w:before="0" w:after="0" w:line="240" w:lineRule="auto"/>
      </w:pPr>
    </w:p>
    <w:p w14:paraId="4D847EFB" w14:textId="679B5923" w:rsidR="00C15742" w:rsidRPr="000451D2" w:rsidRDefault="00C45A02" w:rsidP="006E55B0">
      <w:pPr>
        <w:spacing w:before="0" w:after="0" w:line="240" w:lineRule="auto"/>
      </w:pPr>
      <w:r w:rsidRPr="00C45A02">
        <w:t>The position requires a high</w:t>
      </w:r>
      <w:r w:rsidR="00F77146">
        <w:t xml:space="preserve"> </w:t>
      </w:r>
      <w:r w:rsidRPr="00C45A02">
        <w:t xml:space="preserve">level of engagement with constituents, colleagues and stakeholders and consistently providing exemplary service to ensure the good reputation of the office is upheld. It also requires the ability to manage multiple priorities and good communication and organisational skills. </w:t>
      </w:r>
    </w:p>
    <w:p w14:paraId="28BE1080" w14:textId="77777777" w:rsidR="00C15742" w:rsidRPr="000451D2" w:rsidRDefault="00C15742" w:rsidP="00C15742">
      <w:pPr>
        <w:spacing w:before="0" w:after="0" w:line="240" w:lineRule="auto"/>
      </w:pPr>
    </w:p>
    <w:p w14:paraId="58E121AD" w14:textId="4DB78BD3" w:rsidR="00C15742" w:rsidRPr="00476890" w:rsidRDefault="00C15742" w:rsidP="00C15742">
      <w:pPr>
        <w:spacing w:before="0" w:after="0" w:line="240" w:lineRule="auto"/>
        <w:rPr>
          <w:rFonts w:asciiTheme="minorHAnsi" w:hAnsiTheme="minorHAnsi"/>
          <w:b/>
        </w:rPr>
      </w:pPr>
      <w:r w:rsidRPr="00476890">
        <w:rPr>
          <w:rFonts w:asciiTheme="minorHAnsi" w:hAnsiTheme="minorHAnsi"/>
          <w:b/>
        </w:rPr>
        <w:t xml:space="preserve">Administrative/Constituency </w:t>
      </w:r>
      <w:r w:rsidR="00A57577">
        <w:rPr>
          <w:rFonts w:asciiTheme="minorHAnsi" w:hAnsiTheme="minorHAnsi"/>
          <w:b/>
        </w:rPr>
        <w:t>Duties:</w:t>
      </w:r>
      <w:r w:rsidR="00A57577" w:rsidRPr="00476890">
        <w:rPr>
          <w:rFonts w:asciiTheme="minorHAnsi" w:hAnsiTheme="minorHAnsi"/>
          <w:b/>
        </w:rPr>
        <w:t xml:space="preserve"> </w:t>
      </w:r>
    </w:p>
    <w:p w14:paraId="468E15D9" w14:textId="7A2D61E0" w:rsidR="005151E0" w:rsidRPr="002F4841" w:rsidRDefault="005151E0" w:rsidP="005151E0">
      <w:pPr>
        <w:pStyle w:val="ListParagraph"/>
        <w:numPr>
          <w:ilvl w:val="0"/>
          <w:numId w:val="30"/>
        </w:numPr>
        <w:suppressAutoHyphens w:val="0"/>
        <w:autoSpaceDE/>
        <w:autoSpaceDN/>
        <w:adjustRightInd/>
        <w:spacing w:before="0" w:after="0" w:line="247" w:lineRule="auto"/>
        <w:contextualSpacing w:val="0"/>
        <w:textAlignment w:val="auto"/>
        <w:rPr>
          <w:rFonts w:cstheme="minorHAnsi"/>
        </w:rPr>
      </w:pPr>
      <w:r w:rsidRPr="002F4841">
        <w:rPr>
          <w:rFonts w:cstheme="minorHAnsi"/>
        </w:rPr>
        <w:t>Function as the first point of contact for constituents and other visitors to the Electorate Office, working to resolve their issues and answer any queries in a courteous, sensitive and prompt manner.</w:t>
      </w:r>
    </w:p>
    <w:p w14:paraId="5C39BA83" w14:textId="50CC8331" w:rsidR="00C15742" w:rsidRPr="00476890" w:rsidRDefault="00C15742" w:rsidP="00C15742">
      <w:pPr>
        <w:numPr>
          <w:ilvl w:val="0"/>
          <w:numId w:val="30"/>
        </w:numPr>
        <w:spacing w:before="0" w:after="0" w:line="240" w:lineRule="auto"/>
        <w:rPr>
          <w:rFonts w:asciiTheme="minorHAnsi" w:hAnsiTheme="minorHAnsi"/>
        </w:rPr>
      </w:pPr>
      <w:r w:rsidRPr="00476890">
        <w:rPr>
          <w:rFonts w:asciiTheme="minorHAnsi" w:hAnsiTheme="minorHAnsi"/>
        </w:rPr>
        <w:t>Prep</w:t>
      </w:r>
      <w:r w:rsidR="00F03344">
        <w:rPr>
          <w:rFonts w:asciiTheme="minorHAnsi" w:hAnsiTheme="minorHAnsi"/>
        </w:rPr>
        <w:t>are</w:t>
      </w:r>
      <w:r w:rsidRPr="00476890">
        <w:rPr>
          <w:rFonts w:asciiTheme="minorHAnsi" w:hAnsiTheme="minorHAnsi"/>
        </w:rPr>
        <w:t xml:space="preserve"> and proof correspondence, including drafting constituent correspondence and representations.</w:t>
      </w:r>
    </w:p>
    <w:p w14:paraId="73B62286" w14:textId="77777777" w:rsidR="008D3E10" w:rsidRPr="002F4841" w:rsidRDefault="008D3E10" w:rsidP="008D3E10">
      <w:pPr>
        <w:pStyle w:val="ListParagraph"/>
        <w:numPr>
          <w:ilvl w:val="0"/>
          <w:numId w:val="30"/>
        </w:numPr>
        <w:suppressAutoHyphens w:val="0"/>
        <w:autoSpaceDE/>
        <w:autoSpaceDN/>
        <w:adjustRightInd/>
        <w:spacing w:before="0" w:after="0" w:line="247" w:lineRule="auto"/>
        <w:contextualSpacing w:val="0"/>
        <w:textAlignment w:val="auto"/>
        <w:rPr>
          <w:rFonts w:cstheme="minorHAnsi"/>
        </w:rPr>
      </w:pPr>
      <w:r w:rsidRPr="002F4841">
        <w:rPr>
          <w:rFonts w:cstheme="minorHAnsi"/>
        </w:rPr>
        <w:t>Assist with a range of general administrative tasks within the office.</w:t>
      </w:r>
    </w:p>
    <w:p w14:paraId="733611EA" w14:textId="1EBCC2B4" w:rsidR="006D4022" w:rsidRPr="00476890" w:rsidRDefault="006D4022" w:rsidP="00B06505">
      <w:pPr>
        <w:numPr>
          <w:ilvl w:val="0"/>
          <w:numId w:val="30"/>
        </w:numPr>
        <w:spacing w:before="0" w:after="0" w:line="240" w:lineRule="auto"/>
        <w:rPr>
          <w:rFonts w:asciiTheme="minorHAnsi" w:hAnsiTheme="minorHAnsi"/>
        </w:rPr>
      </w:pPr>
      <w:r w:rsidRPr="00B025B3">
        <w:t xml:space="preserve">Other duties as required to support the </w:t>
      </w:r>
      <w:r w:rsidR="005A0590">
        <w:t xml:space="preserve">Member </w:t>
      </w:r>
      <w:r w:rsidRPr="00F471D4">
        <w:t>and the effective operation of the Electorate Office</w:t>
      </w:r>
      <w:r w:rsidR="0048487C">
        <w:t>.</w:t>
      </w:r>
    </w:p>
    <w:p w14:paraId="4405F376" w14:textId="77777777" w:rsidR="00C15742" w:rsidRPr="00476890" w:rsidRDefault="00C15742" w:rsidP="00C15742">
      <w:pPr>
        <w:spacing w:before="0" w:after="0" w:line="240" w:lineRule="auto"/>
        <w:rPr>
          <w:rFonts w:asciiTheme="minorHAnsi" w:hAnsiTheme="minorHAnsi"/>
        </w:rPr>
      </w:pPr>
    </w:p>
    <w:p w14:paraId="3359DB52" w14:textId="4A863FAB" w:rsidR="00C15742" w:rsidRPr="00476890" w:rsidRDefault="00C15742" w:rsidP="00C15742">
      <w:pPr>
        <w:spacing w:before="0" w:after="0" w:line="240" w:lineRule="auto"/>
        <w:rPr>
          <w:rFonts w:asciiTheme="minorHAnsi" w:hAnsiTheme="minorHAnsi"/>
          <w:b/>
        </w:rPr>
      </w:pPr>
      <w:r w:rsidRPr="00476890">
        <w:rPr>
          <w:rFonts w:asciiTheme="minorHAnsi" w:hAnsiTheme="minorHAnsi"/>
          <w:b/>
        </w:rPr>
        <w:t xml:space="preserve">Media and Communications </w:t>
      </w:r>
      <w:r w:rsidR="00A57577">
        <w:rPr>
          <w:rFonts w:asciiTheme="minorHAnsi" w:hAnsiTheme="minorHAnsi"/>
          <w:b/>
        </w:rPr>
        <w:t>Duties:</w:t>
      </w:r>
    </w:p>
    <w:p w14:paraId="3B5E600A" w14:textId="321A73BB" w:rsidR="00C15742" w:rsidRPr="006B0F81" w:rsidRDefault="00C15742" w:rsidP="006B0F81">
      <w:pPr>
        <w:numPr>
          <w:ilvl w:val="0"/>
          <w:numId w:val="30"/>
        </w:numPr>
        <w:spacing w:before="0" w:after="0" w:line="240" w:lineRule="auto"/>
        <w:rPr>
          <w:rFonts w:asciiTheme="minorHAnsi" w:hAnsiTheme="minorHAnsi"/>
        </w:rPr>
      </w:pPr>
      <w:r w:rsidRPr="00476890">
        <w:rPr>
          <w:rFonts w:asciiTheme="minorHAnsi" w:hAnsiTheme="minorHAnsi"/>
        </w:rPr>
        <w:t>Assist with proactively monitoring and moderating social media</w:t>
      </w:r>
      <w:r w:rsidR="00CA23EB">
        <w:rPr>
          <w:rFonts w:asciiTheme="minorHAnsi" w:hAnsiTheme="minorHAnsi"/>
        </w:rPr>
        <w:t xml:space="preserve">, </w:t>
      </w:r>
      <w:r w:rsidRPr="006B0F81">
        <w:rPr>
          <w:rFonts w:asciiTheme="minorHAnsi" w:hAnsiTheme="minorHAnsi"/>
        </w:rPr>
        <w:t>video production, editing and processing.</w:t>
      </w:r>
    </w:p>
    <w:p w14:paraId="2E974191" w14:textId="77777777" w:rsidR="00C15742" w:rsidRPr="00476890" w:rsidRDefault="00C15742" w:rsidP="00C15742">
      <w:pPr>
        <w:numPr>
          <w:ilvl w:val="0"/>
          <w:numId w:val="30"/>
        </w:numPr>
        <w:spacing w:before="0" w:after="0" w:line="240" w:lineRule="auto"/>
        <w:rPr>
          <w:rFonts w:asciiTheme="minorHAnsi" w:hAnsiTheme="minorHAnsi"/>
        </w:rPr>
      </w:pPr>
      <w:r w:rsidRPr="00476890">
        <w:rPr>
          <w:rFonts w:asciiTheme="minorHAnsi" w:hAnsiTheme="minorHAnsi"/>
        </w:rPr>
        <w:t xml:space="preserve">Assist the </w:t>
      </w:r>
      <w:r w:rsidRPr="00476890">
        <w:rPr>
          <w:rFonts w:asciiTheme="minorHAnsi" w:hAnsiTheme="minorHAnsi"/>
          <w:bCs/>
        </w:rPr>
        <w:t xml:space="preserve">Media &amp; </w:t>
      </w:r>
      <w:r w:rsidRPr="00476890">
        <w:rPr>
          <w:rFonts w:asciiTheme="minorHAnsi" w:hAnsiTheme="minorHAnsi"/>
        </w:rPr>
        <w:t>Communications Manager with reviewing, updating and maintaining social media content, in accordance with the Member’s approval processes to relevant social media platforms on the day of issue.</w:t>
      </w:r>
    </w:p>
    <w:p w14:paraId="75E6140D" w14:textId="1B455984" w:rsidR="00C15742" w:rsidRPr="00476890" w:rsidRDefault="00C15742" w:rsidP="006E55B0">
      <w:pPr>
        <w:spacing w:before="0" w:after="0" w:line="240" w:lineRule="auto"/>
        <w:rPr>
          <w:rFonts w:asciiTheme="minorHAnsi" w:hAnsiTheme="minorHAnsi"/>
        </w:rPr>
      </w:pPr>
    </w:p>
    <w:p w14:paraId="4F6F9DE3" w14:textId="2F7070EE" w:rsidR="00256C5E" w:rsidRPr="00476890" w:rsidRDefault="007F4AC1" w:rsidP="00256C5E">
      <w:pPr>
        <w:spacing w:before="0" w:after="0" w:line="240" w:lineRule="auto"/>
        <w:rPr>
          <w:rFonts w:asciiTheme="minorHAnsi" w:hAnsiTheme="minorHAnsi"/>
        </w:rPr>
      </w:pPr>
      <w:r w:rsidRPr="00476890">
        <w:rPr>
          <w:rFonts w:asciiTheme="minorHAnsi" w:hAnsiTheme="minorHAnsi"/>
          <w:b/>
          <w:bCs/>
        </w:rPr>
        <w:t>The ideal applicant should possess the following skills, qualifications and experience</w:t>
      </w:r>
      <w:r w:rsidR="00256C5E" w:rsidRPr="00476890">
        <w:rPr>
          <w:rFonts w:asciiTheme="minorHAnsi" w:hAnsiTheme="minorHAnsi"/>
          <w:b/>
          <w:bCs/>
        </w:rPr>
        <w:t>:</w:t>
      </w:r>
      <w:r w:rsidRPr="00476890">
        <w:rPr>
          <w:rFonts w:asciiTheme="minorHAnsi" w:hAnsiTheme="minorHAnsi"/>
        </w:rPr>
        <w:t xml:space="preserve"> </w:t>
      </w:r>
    </w:p>
    <w:p w14:paraId="7425B15E" w14:textId="7AFA4CE8" w:rsidR="00476890" w:rsidRPr="00476890" w:rsidRDefault="00476890" w:rsidP="00476890">
      <w:pPr>
        <w:pStyle w:val="ListParagraph"/>
        <w:numPr>
          <w:ilvl w:val="0"/>
          <w:numId w:val="33"/>
        </w:numPr>
        <w:suppressAutoHyphens w:val="0"/>
        <w:autoSpaceDE/>
        <w:autoSpaceDN/>
        <w:adjustRightInd/>
        <w:spacing w:before="0" w:after="200" w:line="276" w:lineRule="auto"/>
        <w:jc w:val="both"/>
        <w:textAlignment w:val="auto"/>
        <w:rPr>
          <w:rFonts w:asciiTheme="minorHAnsi" w:hAnsiTheme="minorHAnsi"/>
        </w:rPr>
      </w:pPr>
      <w:r w:rsidRPr="00476890">
        <w:rPr>
          <w:rFonts w:asciiTheme="minorHAnsi" w:hAnsiTheme="minorHAnsi"/>
        </w:rPr>
        <w:t>An understanding of</w:t>
      </w:r>
      <w:r w:rsidR="00687F6F">
        <w:rPr>
          <w:rFonts w:asciiTheme="minorHAnsi" w:hAnsiTheme="minorHAnsi"/>
        </w:rPr>
        <w:t xml:space="preserve"> Australia’s system of government and </w:t>
      </w:r>
      <w:r w:rsidRPr="00476890">
        <w:rPr>
          <w:rFonts w:asciiTheme="minorHAnsi" w:hAnsiTheme="minorHAnsi"/>
        </w:rPr>
        <w:t xml:space="preserve">parliamentary </w:t>
      </w:r>
      <w:r w:rsidR="00901749">
        <w:rPr>
          <w:rFonts w:asciiTheme="minorHAnsi" w:hAnsiTheme="minorHAnsi"/>
        </w:rPr>
        <w:t>processes.</w:t>
      </w:r>
    </w:p>
    <w:p w14:paraId="547D236F" w14:textId="4E87E0FD" w:rsidR="004F248F" w:rsidRPr="00C24FBC" w:rsidRDefault="004F248F" w:rsidP="006E55B0">
      <w:pPr>
        <w:pStyle w:val="ListParagraph"/>
        <w:numPr>
          <w:ilvl w:val="0"/>
          <w:numId w:val="33"/>
        </w:numPr>
        <w:suppressAutoHyphens w:val="0"/>
        <w:autoSpaceDE/>
        <w:autoSpaceDN/>
        <w:adjustRightInd/>
        <w:spacing w:before="0" w:after="0" w:line="247" w:lineRule="auto"/>
        <w:textAlignment w:val="auto"/>
      </w:pPr>
      <w:r w:rsidRPr="00C24FBC">
        <w:t>Demonstrate</w:t>
      </w:r>
      <w:r w:rsidR="0014581B">
        <w:t>d</w:t>
      </w:r>
      <w:r w:rsidRPr="00C24FBC">
        <w:t xml:space="preserve"> professional integrity and the ability to exercise discretion and maintain confidentiality. </w:t>
      </w:r>
    </w:p>
    <w:p w14:paraId="6EC75219" w14:textId="77777777" w:rsidR="009E2C02" w:rsidRPr="009E2C02" w:rsidRDefault="009E2C02" w:rsidP="009E2C02">
      <w:pPr>
        <w:pStyle w:val="ListParagraph"/>
        <w:numPr>
          <w:ilvl w:val="0"/>
          <w:numId w:val="33"/>
        </w:numPr>
        <w:suppressAutoHyphens w:val="0"/>
        <w:autoSpaceDE/>
        <w:autoSpaceDN/>
        <w:adjustRightInd/>
        <w:spacing w:before="0" w:after="0" w:line="247" w:lineRule="auto"/>
        <w:jc w:val="both"/>
        <w:textAlignment w:val="auto"/>
      </w:pPr>
      <w:r w:rsidRPr="009E2C02">
        <w:t>High level oral and written communication skills, and excellent customer service capabilities with a strong attention to detail.</w:t>
      </w:r>
    </w:p>
    <w:p w14:paraId="6FA57966" w14:textId="77777777" w:rsidR="009E2C02" w:rsidRPr="002F4841" w:rsidRDefault="009E2C02" w:rsidP="009E2C02">
      <w:pPr>
        <w:pStyle w:val="DecimalAligned"/>
        <w:numPr>
          <w:ilvl w:val="0"/>
          <w:numId w:val="33"/>
        </w:numPr>
        <w:spacing w:after="0" w:line="247" w:lineRule="auto"/>
        <w:rPr>
          <w:rFonts w:ascii="Aptos" w:hAnsi="Aptos"/>
          <w:sz w:val="20"/>
          <w:szCs w:val="20"/>
          <w:lang w:val="en-AU"/>
        </w:rPr>
      </w:pPr>
      <w:r w:rsidRPr="002F4841">
        <w:rPr>
          <w:rFonts w:ascii="Aptos" w:hAnsi="Aptos"/>
          <w:sz w:val="20"/>
          <w:szCs w:val="20"/>
          <w:lang w:val="en-AU"/>
        </w:rPr>
        <w:t>Highly motivated and able to work proactively, both independently and in a small team.</w:t>
      </w:r>
    </w:p>
    <w:p w14:paraId="3A2F22AF" w14:textId="77777777" w:rsidR="009E2C02" w:rsidRPr="002F4841" w:rsidRDefault="009E2C02" w:rsidP="009E2C02">
      <w:pPr>
        <w:pStyle w:val="DecimalAligned"/>
        <w:numPr>
          <w:ilvl w:val="0"/>
          <w:numId w:val="33"/>
        </w:numPr>
        <w:spacing w:after="0" w:line="247" w:lineRule="auto"/>
        <w:rPr>
          <w:rFonts w:ascii="Aptos" w:hAnsi="Aptos"/>
          <w:sz w:val="20"/>
          <w:szCs w:val="20"/>
          <w:lang w:val="en-AU"/>
        </w:rPr>
      </w:pPr>
      <w:r w:rsidRPr="002F4841">
        <w:rPr>
          <w:rFonts w:ascii="Aptos" w:hAnsi="Aptos"/>
          <w:sz w:val="20"/>
          <w:szCs w:val="20"/>
          <w:lang w:val="en-AU"/>
        </w:rPr>
        <w:t>Ability to work to tight deadlines, plan, organise and prioritise work under pressure.</w:t>
      </w:r>
    </w:p>
    <w:p w14:paraId="57FD4445" w14:textId="36DD3134" w:rsidR="00256C5E" w:rsidRPr="00476890" w:rsidRDefault="00476890" w:rsidP="00476890">
      <w:pPr>
        <w:pStyle w:val="ListParagraph"/>
        <w:numPr>
          <w:ilvl w:val="0"/>
          <w:numId w:val="33"/>
        </w:numPr>
        <w:spacing w:before="0" w:after="0" w:line="240" w:lineRule="auto"/>
        <w:rPr>
          <w:i/>
          <w:iCs/>
        </w:rPr>
      </w:pPr>
      <w:r>
        <w:rPr>
          <w:rFonts w:cs="Calibri"/>
        </w:rPr>
        <w:t>Support and maintain a safe, respectful and inclusive workplace culture.</w:t>
      </w:r>
    </w:p>
    <w:p w14:paraId="7FD78C27" w14:textId="77777777" w:rsidR="00C15742" w:rsidRPr="000451D2" w:rsidRDefault="00C15742" w:rsidP="00C15742">
      <w:pPr>
        <w:spacing w:before="0" w:after="0" w:line="240" w:lineRule="auto"/>
        <w:ind w:left="714"/>
      </w:pPr>
    </w:p>
    <w:p w14:paraId="482AD7F8" w14:textId="77777777" w:rsidR="007F4AC1" w:rsidRPr="000451D2" w:rsidRDefault="007F4AC1" w:rsidP="00C15742">
      <w:pPr>
        <w:spacing w:before="0" w:after="0" w:line="240" w:lineRule="auto"/>
      </w:pPr>
      <w:r w:rsidRPr="000451D2">
        <w:rPr>
          <w:b/>
          <w:bCs/>
        </w:rPr>
        <w:t>Employment conditions:</w:t>
      </w:r>
      <w:r w:rsidRPr="000451D2">
        <w:t> </w:t>
      </w:r>
    </w:p>
    <w:p w14:paraId="2EAC0FF3" w14:textId="77777777" w:rsidR="007F4AC1" w:rsidRPr="000451D2" w:rsidRDefault="007F4AC1" w:rsidP="00C15742">
      <w:pPr>
        <w:spacing w:before="0" w:after="0" w:line="240" w:lineRule="auto"/>
      </w:pPr>
      <w:r w:rsidRPr="000451D2">
        <w:t xml:space="preserve">The position is offered under the </w:t>
      </w:r>
      <w:hyperlink r:id="rId7" w:tgtFrame="_blank" w:history="1">
        <w:r w:rsidRPr="007F4AC1">
          <w:rPr>
            <w:rStyle w:val="Hyperlink"/>
            <w:color w:val="153D63" w:themeColor="text2" w:themeTint="E6"/>
          </w:rPr>
          <w:t>Members of Parliament (Staff) Act 1984</w:t>
        </w:r>
      </w:hyperlink>
      <w:r w:rsidRPr="000451D2">
        <w:t xml:space="preserve"> and conditions are outlined in the </w:t>
      </w:r>
      <w:hyperlink r:id="rId8" w:tgtFrame="_blank" w:history="1">
        <w:r w:rsidRPr="007F4AC1">
          <w:rPr>
            <w:rStyle w:val="Hyperlink"/>
            <w:color w:val="153D63" w:themeColor="text2" w:themeTint="E6"/>
          </w:rPr>
          <w:t>Commonwealth Members of Parliament Staff Enterprise Agreement 2024-27</w:t>
        </w:r>
      </w:hyperlink>
      <w:r w:rsidRPr="000451D2">
        <w:t xml:space="preserve"> which include: </w:t>
      </w:r>
    </w:p>
    <w:p w14:paraId="19ECA25D" w14:textId="570E531D" w:rsidR="007F4AC1" w:rsidRPr="000451D2" w:rsidRDefault="007F4AC1" w:rsidP="00C15742">
      <w:pPr>
        <w:numPr>
          <w:ilvl w:val="0"/>
          <w:numId w:val="21"/>
        </w:numPr>
        <w:spacing w:before="0" w:after="0" w:line="240" w:lineRule="auto"/>
      </w:pPr>
      <w:r w:rsidRPr="000451D2">
        <w:t>A commencing salary between $</w:t>
      </w:r>
      <w:r w:rsidR="00A658BB">
        <w:rPr>
          <w:b/>
          <w:bCs/>
        </w:rPr>
        <w:t>74,537</w:t>
      </w:r>
      <w:r w:rsidRPr="000451D2">
        <w:rPr>
          <w:b/>
          <w:bCs/>
        </w:rPr>
        <w:t xml:space="preserve"> </w:t>
      </w:r>
      <w:r w:rsidRPr="000451D2">
        <w:t xml:space="preserve">and </w:t>
      </w:r>
      <w:r w:rsidRPr="000451D2">
        <w:rPr>
          <w:b/>
          <w:bCs/>
        </w:rPr>
        <w:t>$</w:t>
      </w:r>
      <w:r w:rsidR="00A658BB">
        <w:rPr>
          <w:b/>
          <w:bCs/>
        </w:rPr>
        <w:t>78,911</w:t>
      </w:r>
      <w:r w:rsidRPr="000451D2">
        <w:t xml:space="preserve"> will be negotiated depending on experience and relevant skills. </w:t>
      </w:r>
    </w:p>
    <w:p w14:paraId="261D8F65" w14:textId="4C171EEB" w:rsidR="007F4AC1" w:rsidRPr="000451D2" w:rsidRDefault="007F4AC1" w:rsidP="00C15742">
      <w:pPr>
        <w:numPr>
          <w:ilvl w:val="0"/>
          <w:numId w:val="22"/>
        </w:numPr>
        <w:spacing w:before="0" w:after="0" w:line="240" w:lineRule="auto"/>
      </w:pPr>
      <w:r w:rsidRPr="000451D2">
        <w:t xml:space="preserve">An additional optional allowance of up to </w:t>
      </w:r>
      <w:r w:rsidRPr="00CC2B98">
        <w:rPr>
          <w:b/>
          <w:bCs/>
        </w:rPr>
        <w:t>$</w:t>
      </w:r>
      <w:r w:rsidR="00BD48AE" w:rsidRPr="00CC2B98">
        <w:rPr>
          <w:b/>
          <w:bCs/>
        </w:rPr>
        <w:t>11,610</w:t>
      </w:r>
      <w:r w:rsidRPr="000451D2">
        <w:t xml:space="preserve"> may be considered in recognition of, and as compensation for, reasonable additional hours of work and any travel requirements.  </w:t>
      </w:r>
    </w:p>
    <w:p w14:paraId="5712E5B7" w14:textId="77777777" w:rsidR="007F4AC1" w:rsidRPr="000451D2" w:rsidRDefault="007F4AC1" w:rsidP="00C15742">
      <w:pPr>
        <w:numPr>
          <w:ilvl w:val="0"/>
          <w:numId w:val="23"/>
        </w:numPr>
        <w:spacing w:before="0" w:after="0" w:line="240" w:lineRule="auto"/>
      </w:pPr>
      <w:r w:rsidRPr="000451D2">
        <w:t>Relocation assistance, studies assistance and paid study leave may also be available (subject to eligibility requirements). </w:t>
      </w:r>
    </w:p>
    <w:p w14:paraId="0B037706" w14:textId="77777777" w:rsidR="007F4AC1" w:rsidRPr="000451D2" w:rsidRDefault="007F4AC1" w:rsidP="00C15742">
      <w:pPr>
        <w:numPr>
          <w:ilvl w:val="0"/>
          <w:numId w:val="24"/>
        </w:numPr>
        <w:spacing w:before="0" w:after="0" w:line="240" w:lineRule="auto"/>
      </w:pPr>
      <w:r w:rsidRPr="000451D2">
        <w:t>An employer superannuation contribution of 15.4% will be payable. </w:t>
      </w:r>
    </w:p>
    <w:p w14:paraId="3E074332" w14:textId="77777777" w:rsidR="00C15742" w:rsidRDefault="00C15742" w:rsidP="00C15742">
      <w:pPr>
        <w:spacing w:before="0" w:after="0" w:line="240" w:lineRule="auto"/>
        <w:rPr>
          <w:b/>
          <w:bCs/>
        </w:rPr>
      </w:pPr>
    </w:p>
    <w:p w14:paraId="1EF9D6FB" w14:textId="1E97BBAB" w:rsidR="007F4AC1" w:rsidRPr="000451D2" w:rsidRDefault="007F4AC1" w:rsidP="00C15742">
      <w:pPr>
        <w:spacing w:before="0" w:after="0" w:line="240" w:lineRule="auto"/>
      </w:pPr>
      <w:r w:rsidRPr="000451D2">
        <w:rPr>
          <w:b/>
          <w:bCs/>
        </w:rPr>
        <w:t>Applicants should note the following:</w:t>
      </w:r>
      <w:r w:rsidRPr="000451D2">
        <w:t> </w:t>
      </w:r>
    </w:p>
    <w:p w14:paraId="71B91EB1" w14:textId="77777777" w:rsidR="007F4AC1" w:rsidRPr="000451D2" w:rsidRDefault="007F4AC1" w:rsidP="00C15742">
      <w:pPr>
        <w:numPr>
          <w:ilvl w:val="0"/>
          <w:numId w:val="25"/>
        </w:numPr>
        <w:spacing w:before="0" w:after="0" w:line="240" w:lineRule="auto"/>
      </w:pPr>
      <w:r w:rsidRPr="000451D2">
        <w:t xml:space="preserve">An initial probationary period of three months </w:t>
      </w:r>
      <w:r>
        <w:t>may</w:t>
      </w:r>
      <w:r w:rsidRPr="000451D2">
        <w:t xml:space="preserve"> apply and may be subject to extension. </w:t>
      </w:r>
    </w:p>
    <w:p w14:paraId="65DB5F63" w14:textId="77777777" w:rsidR="007F4AC1" w:rsidRPr="000451D2" w:rsidRDefault="007F4AC1" w:rsidP="00C15742">
      <w:pPr>
        <w:numPr>
          <w:ilvl w:val="0"/>
          <w:numId w:val="26"/>
        </w:numPr>
        <w:spacing w:before="0" w:after="0" w:line="240" w:lineRule="auto"/>
      </w:pPr>
      <w:r w:rsidRPr="000451D2">
        <w:t>The successful applicant may be required to undergo a National Police History Check.  </w:t>
      </w:r>
    </w:p>
    <w:p w14:paraId="2BE7592B" w14:textId="77777777" w:rsidR="007F4AC1" w:rsidRPr="007F4AC1" w:rsidRDefault="007F4AC1" w:rsidP="00C15742">
      <w:pPr>
        <w:numPr>
          <w:ilvl w:val="0"/>
          <w:numId w:val="27"/>
        </w:numPr>
        <w:spacing w:before="0" w:after="0" w:line="240" w:lineRule="auto"/>
        <w:rPr>
          <w:color w:val="auto"/>
          <w:u w:val="single"/>
        </w:rPr>
      </w:pPr>
      <w:r w:rsidRPr="000451D2">
        <w:t>Staff may be subject to automatic cessation triggers in accordance with Section 14 of the MOP(S) Act. </w:t>
      </w:r>
    </w:p>
    <w:p w14:paraId="6554984A" w14:textId="77777777" w:rsidR="007F4AC1" w:rsidRPr="007F4AC1" w:rsidRDefault="007F4AC1" w:rsidP="00C15742">
      <w:pPr>
        <w:numPr>
          <w:ilvl w:val="0"/>
          <w:numId w:val="28"/>
        </w:numPr>
        <w:spacing w:before="0" w:after="0" w:line="240" w:lineRule="auto"/>
        <w:rPr>
          <w:color w:val="153D63" w:themeColor="text2" w:themeTint="E6"/>
        </w:rPr>
      </w:pPr>
      <w:hyperlink r:id="rId9" w:tgtFrame="_blank" w:history="1">
        <w:r w:rsidRPr="006E55B0">
          <w:rPr>
            <w:rStyle w:val="Hyperlink"/>
            <w:color w:val="auto"/>
            <w:u w:val="none"/>
          </w:rPr>
          <w:t xml:space="preserve">The successful applicant will be required to comply with their obligations under the </w:t>
        </w:r>
      </w:hyperlink>
      <w:hyperlink r:id="rId10" w:tgtFrame="_blank" w:history="1">
        <w:r w:rsidRPr="007F4AC1">
          <w:rPr>
            <w:rStyle w:val="Hyperlink"/>
            <w:color w:val="153D63" w:themeColor="text2" w:themeTint="E6"/>
          </w:rPr>
          <w:t>Behaviour Codes and Standards</w:t>
        </w:r>
      </w:hyperlink>
      <w:r w:rsidRPr="007F4AC1">
        <w:rPr>
          <w:color w:val="153D63" w:themeColor="text2" w:themeTint="E6"/>
          <w:u w:val="single"/>
        </w:rPr>
        <w:t>.</w:t>
      </w:r>
      <w:r w:rsidRPr="007F4AC1">
        <w:rPr>
          <w:color w:val="153D63" w:themeColor="text2" w:themeTint="E6"/>
        </w:rPr>
        <w:t> </w:t>
      </w:r>
    </w:p>
    <w:p w14:paraId="5A9EA5B5" w14:textId="77777777" w:rsidR="00EF2851" w:rsidRDefault="00EF2851" w:rsidP="00C15742">
      <w:pPr>
        <w:spacing w:before="0" w:after="0" w:line="240" w:lineRule="auto"/>
        <w:rPr>
          <w:b/>
          <w:bCs/>
        </w:rPr>
      </w:pPr>
    </w:p>
    <w:p w14:paraId="71CC9170" w14:textId="6ABC7342" w:rsidR="007F4AC1" w:rsidRPr="000451D2" w:rsidRDefault="007F4AC1" w:rsidP="00C15742">
      <w:pPr>
        <w:spacing w:before="0" w:after="0" w:line="240" w:lineRule="auto"/>
      </w:pPr>
      <w:r w:rsidRPr="000451D2">
        <w:rPr>
          <w:b/>
          <w:bCs/>
        </w:rPr>
        <w:t>How to apply</w:t>
      </w:r>
      <w:r w:rsidRPr="000451D2">
        <w:rPr>
          <w:rFonts w:ascii="Arial" w:hAnsi="Arial" w:cs="Arial"/>
          <w:b/>
          <w:bCs/>
        </w:rPr>
        <w:t> </w:t>
      </w:r>
      <w:r w:rsidRPr="000451D2">
        <w:rPr>
          <w:rFonts w:ascii="Arial" w:hAnsi="Arial" w:cs="Arial"/>
        </w:rPr>
        <w:t> </w:t>
      </w:r>
      <w:r w:rsidRPr="000451D2">
        <w:t> </w:t>
      </w:r>
    </w:p>
    <w:p w14:paraId="4FF467CD" w14:textId="0BE2021B" w:rsidR="007F4AC1" w:rsidRDefault="007F4AC1" w:rsidP="00C15742">
      <w:pPr>
        <w:spacing w:before="0" w:after="0" w:line="240" w:lineRule="auto"/>
        <w:rPr>
          <w:shd w:val="clear" w:color="auto" w:fill="FFFFFF"/>
        </w:rPr>
      </w:pPr>
      <w:r w:rsidRPr="00EF427B">
        <w:rPr>
          <w:shd w:val="clear" w:color="auto" w:fill="FFFFFF"/>
        </w:rPr>
        <w:t>Submit a 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page (maximum) cover letter outlining your interest in this position,</w:t>
      </w:r>
      <w:r>
        <w:rPr>
          <w:shd w:val="clear" w:color="auto" w:fill="FFFFFF"/>
        </w:rPr>
        <w:t xml:space="preserve"> </w:t>
      </w:r>
      <w:r w:rsidRPr="00EF427B">
        <w:rPr>
          <w:shd w:val="clear" w:color="auto" w:fill="FFFFFF"/>
        </w:rPr>
        <w:t>demonstrating your skills, capabilities, knowledge and experience.  </w:t>
      </w:r>
    </w:p>
    <w:p w14:paraId="35B5FA27" w14:textId="77777777" w:rsidR="00C15742" w:rsidRPr="00EF427B" w:rsidRDefault="00C15742" w:rsidP="00C15742">
      <w:pPr>
        <w:spacing w:before="0" w:after="0" w:line="240" w:lineRule="auto"/>
        <w:rPr>
          <w:shd w:val="clear" w:color="auto" w:fill="FFFFFF"/>
        </w:rPr>
      </w:pPr>
    </w:p>
    <w:p w14:paraId="05378D52" w14:textId="6690EEEC" w:rsidR="007F4AC1" w:rsidRDefault="007F4AC1" w:rsidP="00C15742">
      <w:pPr>
        <w:spacing w:before="0" w:after="0" w:line="240" w:lineRule="auto"/>
      </w:pPr>
      <w:r w:rsidRPr="000451D2">
        <w:t xml:space="preserve">Applications close on </w:t>
      </w:r>
      <w:r w:rsidRPr="000451D2">
        <w:rPr>
          <w:rFonts w:ascii="Arial" w:hAnsi="Arial" w:cs="Arial"/>
        </w:rPr>
        <w:t>​</w:t>
      </w:r>
      <w:r w:rsidRPr="000451D2">
        <w:tab/>
      </w:r>
      <w:r w:rsidR="00744F52">
        <w:t xml:space="preserve">Friday, </w:t>
      </w:r>
      <w:r w:rsidR="00456D28" w:rsidRPr="006E55B0">
        <w:t>26 June 2026</w:t>
      </w:r>
    </w:p>
    <w:p w14:paraId="3E7B6328" w14:textId="77777777" w:rsidR="00C15742" w:rsidRPr="000451D2" w:rsidRDefault="00C15742" w:rsidP="00C15742">
      <w:pPr>
        <w:spacing w:before="0" w:after="0" w:line="240" w:lineRule="auto"/>
      </w:pPr>
    </w:p>
    <w:p w14:paraId="3F352CF9" w14:textId="627FA51F" w:rsidR="007F4AC1" w:rsidRPr="000451D2" w:rsidRDefault="007F4AC1" w:rsidP="00C15742">
      <w:pPr>
        <w:spacing w:before="0" w:after="0" w:line="240" w:lineRule="auto"/>
      </w:pPr>
      <w:r w:rsidRPr="000451D2">
        <w:t>Contact Officer</w:t>
      </w:r>
      <w:r w:rsidRPr="000451D2">
        <w:tab/>
      </w:r>
      <w:r>
        <w:tab/>
      </w:r>
      <w:hyperlink r:id="rId11" w:history="1">
        <w:r w:rsidR="00456D28">
          <w:rPr>
            <w:rStyle w:val="Hyperlink"/>
          </w:rPr>
          <w:t>ryan.burton-ree@aph.gov.au</w:t>
        </w:r>
      </w:hyperlink>
      <w:r w:rsidRPr="006E55B0">
        <w:t xml:space="preserve"> or </w:t>
      </w:r>
      <w:r w:rsidR="006E55B0">
        <w:t>0436 807 792</w:t>
      </w:r>
      <w:r w:rsidRPr="000451D2">
        <w:t> </w:t>
      </w:r>
    </w:p>
    <w:p w14:paraId="04C70CF5" w14:textId="77777777" w:rsidR="007F4AC1" w:rsidRDefault="007F4AC1"/>
    <w:sectPr w:rsidR="007F4AC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369A" w14:textId="77777777" w:rsidR="00CB461D" w:rsidRDefault="00CB461D" w:rsidP="007F4AC1">
      <w:pPr>
        <w:spacing w:before="0" w:after="0" w:line="240" w:lineRule="auto"/>
      </w:pPr>
      <w:r>
        <w:separator/>
      </w:r>
    </w:p>
  </w:endnote>
  <w:endnote w:type="continuationSeparator" w:id="0">
    <w:p w14:paraId="67CB1056" w14:textId="77777777" w:rsidR="00CB461D" w:rsidRDefault="00CB461D" w:rsidP="007F4A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A780" w14:textId="6B0215F3" w:rsidR="007F4AC1" w:rsidRDefault="007F4AC1">
    <w:pPr>
      <w:pStyle w:val="Footer"/>
    </w:pPr>
    <w:r>
      <w:rPr>
        <w:noProof/>
      </w:rPr>
      <mc:AlternateContent>
        <mc:Choice Requires="wps">
          <w:drawing>
            <wp:anchor distT="0" distB="0" distL="0" distR="0" simplePos="0" relativeHeight="251662336" behindDoc="0" locked="0" layoutInCell="1" allowOverlap="1" wp14:anchorId="4A10F467" wp14:editId="11E9E1C3">
              <wp:simplePos x="635" y="635"/>
              <wp:positionH relativeFrom="page">
                <wp:align>center</wp:align>
              </wp:positionH>
              <wp:positionV relativeFrom="page">
                <wp:align>bottom</wp:align>
              </wp:positionV>
              <wp:extent cx="459740" cy="406400"/>
              <wp:effectExtent l="0" t="0" r="16510" b="0"/>
              <wp:wrapNone/>
              <wp:docPr id="12853291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4A517871" w14:textId="32865DAB"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10F467" id="_x0000_t202" coordsize="21600,21600" o:spt="202" path="m,l,21600r21600,l21600,xe">
              <v:stroke joinstyle="miter"/>
              <v:path gradientshapeok="t" o:connecttype="rect"/>
            </v:shapetype>
            <v:shape id="Text Box 5" o:spid="_x0000_s1028" type="#_x0000_t202" alt="OFFICIAL"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tRJx8PAgAA&#10;HAQAAA4AAAAAAAAAAAAAAAAALgIAAGRycy9lMm9Eb2MueG1sUEsBAi0AFAAGAAgAAAAhACLm+jHb&#10;AAAAAwEAAA8AAAAAAAAAAAAAAAAAaQQAAGRycy9kb3ducmV2LnhtbFBLBQYAAAAABAAEAPMAAABx&#10;BQAAAAA=&#10;" filled="f" stroked="f">
              <v:textbox style="mso-fit-shape-to-text:t" inset="0,0,0,15pt">
                <w:txbxContent>
                  <w:p w14:paraId="4A517871" w14:textId="32865DAB"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4AF2" w14:textId="509851E0" w:rsidR="007F4AC1" w:rsidRDefault="007F4AC1">
    <w:pPr>
      <w:pStyle w:val="Footer"/>
    </w:pPr>
    <w:r>
      <w:rPr>
        <w:noProof/>
      </w:rPr>
      <mc:AlternateContent>
        <mc:Choice Requires="wps">
          <w:drawing>
            <wp:anchor distT="0" distB="0" distL="0" distR="0" simplePos="0" relativeHeight="251663360" behindDoc="0" locked="0" layoutInCell="1" allowOverlap="1" wp14:anchorId="7E89EE77" wp14:editId="61B99320">
              <wp:simplePos x="914400" y="10090150"/>
              <wp:positionH relativeFrom="page">
                <wp:align>center</wp:align>
              </wp:positionH>
              <wp:positionV relativeFrom="page">
                <wp:align>bottom</wp:align>
              </wp:positionV>
              <wp:extent cx="459740" cy="406400"/>
              <wp:effectExtent l="0" t="0" r="16510" b="0"/>
              <wp:wrapNone/>
              <wp:docPr id="19400419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1CAA58C5" w14:textId="4E1C3B15"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9EE77" id="_x0000_t202" coordsize="21600,21600" o:spt="202" path="m,l,21600r21600,l21600,xe">
              <v:stroke joinstyle="miter"/>
              <v:path gradientshapeok="t" o:connecttype="rect"/>
            </v:shapetype>
            <v:shape id="Text Box 6" o:spid="_x0000_s1029" type="#_x0000_t202" alt="OFFICIAL"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IbulSIPAgAA&#10;HAQAAA4AAAAAAAAAAAAAAAAALgIAAGRycy9lMm9Eb2MueG1sUEsBAi0AFAAGAAgAAAAhACLm+jHb&#10;AAAAAwEAAA8AAAAAAAAAAAAAAAAAaQQAAGRycy9kb3ducmV2LnhtbFBLBQYAAAAABAAEAPMAAABx&#10;BQAAAAA=&#10;" filled="f" stroked="f">
              <v:textbox style="mso-fit-shape-to-text:t" inset="0,0,0,15pt">
                <w:txbxContent>
                  <w:p w14:paraId="1CAA58C5" w14:textId="4E1C3B15"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B644" w14:textId="6CACB6B6" w:rsidR="007F4AC1" w:rsidRDefault="007F4AC1">
    <w:pPr>
      <w:pStyle w:val="Footer"/>
    </w:pPr>
    <w:r>
      <w:rPr>
        <w:noProof/>
      </w:rPr>
      <mc:AlternateContent>
        <mc:Choice Requires="wps">
          <w:drawing>
            <wp:anchor distT="0" distB="0" distL="0" distR="0" simplePos="0" relativeHeight="251661312" behindDoc="0" locked="0" layoutInCell="1" allowOverlap="1" wp14:anchorId="38EA5C01" wp14:editId="616CAEC9">
              <wp:simplePos x="635" y="635"/>
              <wp:positionH relativeFrom="page">
                <wp:align>center</wp:align>
              </wp:positionH>
              <wp:positionV relativeFrom="page">
                <wp:align>bottom</wp:align>
              </wp:positionV>
              <wp:extent cx="459740" cy="406400"/>
              <wp:effectExtent l="0" t="0" r="16510" b="0"/>
              <wp:wrapNone/>
              <wp:docPr id="146317331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AA07AB2" w14:textId="698FD1AF"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A5C01" id="_x0000_t202" coordsize="21600,21600" o:spt="202" path="m,l,21600r21600,l21600,xe">
              <v:stroke joinstyle="miter"/>
              <v:path gradientshapeok="t" o:connecttype="rect"/>
            </v:shapetype>
            <v:shape id="Text Box 4" o:spid="_x0000_s1031" type="#_x0000_t202" alt="OFFICIAL"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htOq8PAgAA&#10;HAQAAA4AAAAAAAAAAAAAAAAALgIAAGRycy9lMm9Eb2MueG1sUEsBAi0AFAAGAAgAAAAhACLm+jHb&#10;AAAAAwEAAA8AAAAAAAAAAAAAAAAAaQQAAGRycy9kb3ducmV2LnhtbFBLBQYAAAAABAAEAPMAAABx&#10;BQAAAAA=&#10;" filled="f" stroked="f">
              <v:textbox style="mso-fit-shape-to-text:t" inset="0,0,0,15pt">
                <w:txbxContent>
                  <w:p w14:paraId="2AA07AB2" w14:textId="698FD1AF"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5DD4A" w14:textId="77777777" w:rsidR="00CB461D" w:rsidRDefault="00CB461D" w:rsidP="007F4AC1">
      <w:pPr>
        <w:spacing w:before="0" w:after="0" w:line="240" w:lineRule="auto"/>
      </w:pPr>
      <w:r>
        <w:separator/>
      </w:r>
    </w:p>
  </w:footnote>
  <w:footnote w:type="continuationSeparator" w:id="0">
    <w:p w14:paraId="71A4A342" w14:textId="77777777" w:rsidR="00CB461D" w:rsidRDefault="00CB461D" w:rsidP="007F4A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C812" w14:textId="5F9A2985" w:rsidR="007F4AC1" w:rsidRDefault="007F4AC1">
    <w:pPr>
      <w:pStyle w:val="Header"/>
    </w:pPr>
    <w:r>
      <w:rPr>
        <w:noProof/>
      </w:rPr>
      <mc:AlternateContent>
        <mc:Choice Requires="wps">
          <w:drawing>
            <wp:anchor distT="0" distB="0" distL="0" distR="0" simplePos="0" relativeHeight="251659264" behindDoc="0" locked="0" layoutInCell="1" allowOverlap="1" wp14:anchorId="3837BB65" wp14:editId="0D189A52">
              <wp:simplePos x="635" y="635"/>
              <wp:positionH relativeFrom="page">
                <wp:align>center</wp:align>
              </wp:positionH>
              <wp:positionV relativeFrom="page">
                <wp:align>top</wp:align>
              </wp:positionV>
              <wp:extent cx="459740" cy="406400"/>
              <wp:effectExtent l="0" t="0" r="16510" b="12700"/>
              <wp:wrapNone/>
              <wp:docPr id="11537638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792663E7" w14:textId="50D39C76"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7BB65" id="_x0000_t202" coordsize="21600,21600" o:spt="202" path="m,l,21600r21600,l21600,xe">
              <v:stroke joinstyle="miter"/>
              <v:path gradientshapeok="t" o:connecttype="rect"/>
            </v:shapetype>
            <v:shape id="Text Box 2" o:spid="_x0000_s1026" type="#_x0000_t202" alt="OFFICIAL"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filled="f" stroked="f">
              <v:textbox style="mso-fit-shape-to-text:t" inset="0,15pt,0,0">
                <w:txbxContent>
                  <w:p w14:paraId="792663E7" w14:textId="50D39C76"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5D08" w14:textId="00545A09" w:rsidR="007F4AC1" w:rsidRDefault="007F4AC1">
    <w:pPr>
      <w:pStyle w:val="Header"/>
    </w:pPr>
    <w:r>
      <w:rPr>
        <w:noProof/>
      </w:rPr>
      <mc:AlternateContent>
        <mc:Choice Requires="wps">
          <w:drawing>
            <wp:anchor distT="0" distB="0" distL="0" distR="0" simplePos="0" relativeHeight="251660288" behindDoc="0" locked="0" layoutInCell="1" allowOverlap="1" wp14:anchorId="3F0EB933" wp14:editId="75B4AF03">
              <wp:simplePos x="914400" y="450850"/>
              <wp:positionH relativeFrom="page">
                <wp:align>center</wp:align>
              </wp:positionH>
              <wp:positionV relativeFrom="page">
                <wp:align>top</wp:align>
              </wp:positionV>
              <wp:extent cx="459740" cy="406400"/>
              <wp:effectExtent l="0" t="0" r="16510" b="12700"/>
              <wp:wrapNone/>
              <wp:docPr id="5798710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001E57F" w14:textId="73CE0B55"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EB933" id="_x0000_t202" coordsize="21600,21600" o:spt="202" path="m,l,21600r21600,l21600,xe">
              <v:stroke joinstyle="miter"/>
              <v:path gradientshapeok="t" o:connecttype="rect"/>
            </v:shapetype>
            <v:shape id="Text Box 3" o:spid="_x0000_s1027" type="#_x0000_t202" alt="OFFICIAL" style="position:absolute;margin-left:0;margin-top:0;width:36.2pt;height:3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" filled="f" stroked="f">
              <v:textbox style="mso-fit-shape-to-text:t" inset="0,15pt,0,0">
                <w:txbxContent>
                  <w:p w14:paraId="5001E57F" w14:textId="73CE0B55"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803B" w14:textId="463F8391" w:rsidR="007F4AC1" w:rsidRDefault="007F4AC1">
    <w:pPr>
      <w:pStyle w:val="Header"/>
    </w:pPr>
    <w:r>
      <w:rPr>
        <w:noProof/>
      </w:rPr>
      <mc:AlternateContent>
        <mc:Choice Requires="wps">
          <w:drawing>
            <wp:anchor distT="0" distB="0" distL="0" distR="0" simplePos="0" relativeHeight="251658240" behindDoc="0" locked="0" layoutInCell="1" allowOverlap="1" wp14:anchorId="0DA7284C" wp14:editId="3C573CDE">
              <wp:simplePos x="635" y="635"/>
              <wp:positionH relativeFrom="page">
                <wp:align>center</wp:align>
              </wp:positionH>
              <wp:positionV relativeFrom="page">
                <wp:align>top</wp:align>
              </wp:positionV>
              <wp:extent cx="459740" cy="406400"/>
              <wp:effectExtent l="0" t="0" r="16510" b="12700"/>
              <wp:wrapNone/>
              <wp:docPr id="3902275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346ABC76" w14:textId="7DCCC4AB"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A7284C" id="_x0000_t202" coordsize="21600,21600" o:spt="202" path="m,l,21600r21600,l21600,xe">
              <v:stroke joinstyle="miter"/>
              <v:path gradientshapeok="t" o:connecttype="rect"/>
            </v:shapetype>
            <v:shape id="Text Box 1" o:spid="_x0000_s1030" type="#_x0000_t202" alt="OFFICIAL"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kmDQIAABw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" filled="f" stroked="f">
              <v:textbox style="mso-fit-shape-to-text:t" inset="0,15pt,0,0">
                <w:txbxContent>
                  <w:p w14:paraId="346ABC76" w14:textId="7DCCC4AB" w:rsidR="007F4AC1" w:rsidRPr="007F4AC1" w:rsidRDefault="007F4AC1" w:rsidP="007F4AC1">
                    <w:pPr>
                      <w:spacing w:after="0"/>
                      <w:rPr>
                        <w:rFonts w:ascii="Calibri" w:eastAsia="Calibri" w:hAnsi="Calibri" w:cs="Calibri"/>
                        <w:noProof/>
                        <w:color w:val="FF0000"/>
                      </w:rPr>
                    </w:pPr>
                    <w:r w:rsidRPr="007F4AC1">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162"/>
    <w:multiLevelType w:val="multilevel"/>
    <w:tmpl w:val="DEB0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78F"/>
    <w:multiLevelType w:val="multilevel"/>
    <w:tmpl w:val="ECD8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D6963"/>
    <w:multiLevelType w:val="multilevel"/>
    <w:tmpl w:val="A57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5325A"/>
    <w:multiLevelType w:val="multilevel"/>
    <w:tmpl w:val="BA06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B1154"/>
    <w:multiLevelType w:val="multilevel"/>
    <w:tmpl w:val="E244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2A1EE7"/>
    <w:multiLevelType w:val="multilevel"/>
    <w:tmpl w:val="523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1E2C60"/>
    <w:multiLevelType w:val="multilevel"/>
    <w:tmpl w:val="584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E0AA6"/>
    <w:multiLevelType w:val="multilevel"/>
    <w:tmpl w:val="50A2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6B4E"/>
    <w:multiLevelType w:val="multilevel"/>
    <w:tmpl w:val="A5B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A04590"/>
    <w:multiLevelType w:val="hybridMultilevel"/>
    <w:tmpl w:val="B582C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572BF9"/>
    <w:multiLevelType w:val="multilevel"/>
    <w:tmpl w:val="54C0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FB3DF5"/>
    <w:multiLevelType w:val="multilevel"/>
    <w:tmpl w:val="5B68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6A3F1D"/>
    <w:multiLevelType w:val="multilevel"/>
    <w:tmpl w:val="1DB4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5601D7"/>
    <w:multiLevelType w:val="multilevel"/>
    <w:tmpl w:val="6B7C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280A3A"/>
    <w:multiLevelType w:val="multilevel"/>
    <w:tmpl w:val="FF3C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6B3614"/>
    <w:multiLevelType w:val="multilevel"/>
    <w:tmpl w:val="9452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E042B0"/>
    <w:multiLevelType w:val="multilevel"/>
    <w:tmpl w:val="12A8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81665"/>
    <w:multiLevelType w:val="multilevel"/>
    <w:tmpl w:val="AABA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03339"/>
    <w:multiLevelType w:val="multilevel"/>
    <w:tmpl w:val="88B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E824B3"/>
    <w:multiLevelType w:val="hybridMultilevel"/>
    <w:tmpl w:val="5F748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BD1030"/>
    <w:multiLevelType w:val="multilevel"/>
    <w:tmpl w:val="5DB0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E519E"/>
    <w:multiLevelType w:val="multilevel"/>
    <w:tmpl w:val="AA82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222C0F"/>
    <w:multiLevelType w:val="hybridMultilevel"/>
    <w:tmpl w:val="039CF4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6474002D"/>
    <w:multiLevelType w:val="multilevel"/>
    <w:tmpl w:val="C7F0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3157CD"/>
    <w:multiLevelType w:val="multilevel"/>
    <w:tmpl w:val="529E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AD24A3"/>
    <w:multiLevelType w:val="multilevel"/>
    <w:tmpl w:val="64C6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02391A"/>
    <w:multiLevelType w:val="multilevel"/>
    <w:tmpl w:val="D1DC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4143D7"/>
    <w:multiLevelType w:val="hybridMultilevel"/>
    <w:tmpl w:val="041C16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4C74DF1"/>
    <w:multiLevelType w:val="hybridMultilevel"/>
    <w:tmpl w:val="AAF4F2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76EC0D27"/>
    <w:multiLevelType w:val="multilevel"/>
    <w:tmpl w:val="9D2C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C34DE4"/>
    <w:multiLevelType w:val="multilevel"/>
    <w:tmpl w:val="C52A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F07AD"/>
    <w:multiLevelType w:val="multilevel"/>
    <w:tmpl w:val="4650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FD0"/>
    <w:multiLevelType w:val="multilevel"/>
    <w:tmpl w:val="298C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D873B2"/>
    <w:multiLevelType w:val="multilevel"/>
    <w:tmpl w:val="7EA8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592665">
    <w:abstractNumId w:val="12"/>
  </w:num>
  <w:num w:numId="2" w16cid:durableId="1368261891">
    <w:abstractNumId w:val="10"/>
  </w:num>
  <w:num w:numId="3" w16cid:durableId="2093117888">
    <w:abstractNumId w:val="2"/>
  </w:num>
  <w:num w:numId="4" w16cid:durableId="1092048076">
    <w:abstractNumId w:val="20"/>
  </w:num>
  <w:num w:numId="5" w16cid:durableId="918756002">
    <w:abstractNumId w:val="21"/>
  </w:num>
  <w:num w:numId="6" w16cid:durableId="1114209242">
    <w:abstractNumId w:val="14"/>
  </w:num>
  <w:num w:numId="7" w16cid:durableId="913128294">
    <w:abstractNumId w:val="30"/>
  </w:num>
  <w:num w:numId="8" w16cid:durableId="435753176">
    <w:abstractNumId w:val="6"/>
  </w:num>
  <w:num w:numId="9" w16cid:durableId="1891306088">
    <w:abstractNumId w:val="4"/>
  </w:num>
  <w:num w:numId="10" w16cid:durableId="126973088">
    <w:abstractNumId w:val="32"/>
  </w:num>
  <w:num w:numId="11" w16cid:durableId="953830203">
    <w:abstractNumId w:val="5"/>
  </w:num>
  <w:num w:numId="12" w16cid:durableId="2056345730">
    <w:abstractNumId w:val="31"/>
  </w:num>
  <w:num w:numId="13" w16cid:durableId="2109081759">
    <w:abstractNumId w:val="29"/>
  </w:num>
  <w:num w:numId="14" w16cid:durableId="475611716">
    <w:abstractNumId w:val="16"/>
  </w:num>
  <w:num w:numId="15" w16cid:durableId="1459642391">
    <w:abstractNumId w:val="26"/>
  </w:num>
  <w:num w:numId="16" w16cid:durableId="1090732714">
    <w:abstractNumId w:val="8"/>
  </w:num>
  <w:num w:numId="17" w16cid:durableId="2104297065">
    <w:abstractNumId w:val="0"/>
  </w:num>
  <w:num w:numId="18" w16cid:durableId="1825655527">
    <w:abstractNumId w:val="11"/>
  </w:num>
  <w:num w:numId="19" w16cid:durableId="897278106">
    <w:abstractNumId w:val="15"/>
  </w:num>
  <w:num w:numId="20" w16cid:durableId="1574464822">
    <w:abstractNumId w:val="33"/>
  </w:num>
  <w:num w:numId="21" w16cid:durableId="1546526674">
    <w:abstractNumId w:val="3"/>
  </w:num>
  <w:num w:numId="22" w16cid:durableId="770049515">
    <w:abstractNumId w:val="17"/>
  </w:num>
  <w:num w:numId="23" w16cid:durableId="1063525809">
    <w:abstractNumId w:val="18"/>
  </w:num>
  <w:num w:numId="24" w16cid:durableId="264579852">
    <w:abstractNumId w:val="13"/>
  </w:num>
  <w:num w:numId="25" w16cid:durableId="1624456739">
    <w:abstractNumId w:val="25"/>
  </w:num>
  <w:num w:numId="26" w16cid:durableId="2442283">
    <w:abstractNumId w:val="24"/>
  </w:num>
  <w:num w:numId="27" w16cid:durableId="1108623102">
    <w:abstractNumId w:val="23"/>
  </w:num>
  <w:num w:numId="28" w16cid:durableId="1565606767">
    <w:abstractNumId w:val="7"/>
  </w:num>
  <w:num w:numId="29" w16cid:durableId="954755894">
    <w:abstractNumId w:val="1"/>
  </w:num>
  <w:num w:numId="30" w16cid:durableId="251010556">
    <w:abstractNumId w:val="22"/>
  </w:num>
  <w:num w:numId="31" w16cid:durableId="1353647160">
    <w:abstractNumId w:val="22"/>
  </w:num>
  <w:num w:numId="32" w16cid:durableId="106968292">
    <w:abstractNumId w:val="19"/>
  </w:num>
  <w:num w:numId="33" w16cid:durableId="810362042">
    <w:abstractNumId w:val="9"/>
  </w:num>
  <w:num w:numId="34" w16cid:durableId="796721678">
    <w:abstractNumId w:val="28"/>
  </w:num>
  <w:num w:numId="35" w16cid:durableId="1789373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C1"/>
    <w:rsid w:val="00013331"/>
    <w:rsid w:val="00082595"/>
    <w:rsid w:val="000F05B2"/>
    <w:rsid w:val="000F7EE1"/>
    <w:rsid w:val="00110197"/>
    <w:rsid w:val="0014581B"/>
    <w:rsid w:val="001801BE"/>
    <w:rsid w:val="001A6827"/>
    <w:rsid w:val="00256C5E"/>
    <w:rsid w:val="0028322E"/>
    <w:rsid w:val="002F2DFF"/>
    <w:rsid w:val="0033566E"/>
    <w:rsid w:val="00377F77"/>
    <w:rsid w:val="00387180"/>
    <w:rsid w:val="003B00FF"/>
    <w:rsid w:val="003F5B9F"/>
    <w:rsid w:val="0045055A"/>
    <w:rsid w:val="00451F56"/>
    <w:rsid w:val="00456D28"/>
    <w:rsid w:val="00475BE4"/>
    <w:rsid w:val="00476890"/>
    <w:rsid w:val="0048487C"/>
    <w:rsid w:val="00493833"/>
    <w:rsid w:val="004B07FA"/>
    <w:rsid w:val="004D644A"/>
    <w:rsid w:val="004F248F"/>
    <w:rsid w:val="005151E0"/>
    <w:rsid w:val="005253C3"/>
    <w:rsid w:val="00542AC7"/>
    <w:rsid w:val="005A0590"/>
    <w:rsid w:val="005B4977"/>
    <w:rsid w:val="00687F6F"/>
    <w:rsid w:val="006A061D"/>
    <w:rsid w:val="006B0F81"/>
    <w:rsid w:val="006C410B"/>
    <w:rsid w:val="006D4022"/>
    <w:rsid w:val="006D6A76"/>
    <w:rsid w:val="006E55B0"/>
    <w:rsid w:val="007007F5"/>
    <w:rsid w:val="00725383"/>
    <w:rsid w:val="00744F52"/>
    <w:rsid w:val="00784839"/>
    <w:rsid w:val="007D521C"/>
    <w:rsid w:val="007F4AC1"/>
    <w:rsid w:val="008049A7"/>
    <w:rsid w:val="00853B08"/>
    <w:rsid w:val="008B47DD"/>
    <w:rsid w:val="008D3974"/>
    <w:rsid w:val="008D3E10"/>
    <w:rsid w:val="008E0F51"/>
    <w:rsid w:val="00901749"/>
    <w:rsid w:val="009152E6"/>
    <w:rsid w:val="00995475"/>
    <w:rsid w:val="009E2C02"/>
    <w:rsid w:val="00A2373A"/>
    <w:rsid w:val="00A47DC2"/>
    <w:rsid w:val="00A57577"/>
    <w:rsid w:val="00A658BB"/>
    <w:rsid w:val="00A71B2A"/>
    <w:rsid w:val="00A779EB"/>
    <w:rsid w:val="00A81209"/>
    <w:rsid w:val="00AA6C35"/>
    <w:rsid w:val="00AB3915"/>
    <w:rsid w:val="00AD3DFB"/>
    <w:rsid w:val="00AF28E6"/>
    <w:rsid w:val="00B06505"/>
    <w:rsid w:val="00B57399"/>
    <w:rsid w:val="00BA3B88"/>
    <w:rsid w:val="00BD48AE"/>
    <w:rsid w:val="00BD7941"/>
    <w:rsid w:val="00C004BF"/>
    <w:rsid w:val="00C052F8"/>
    <w:rsid w:val="00C10500"/>
    <w:rsid w:val="00C15742"/>
    <w:rsid w:val="00C24FBC"/>
    <w:rsid w:val="00C4029E"/>
    <w:rsid w:val="00C45A02"/>
    <w:rsid w:val="00C702CC"/>
    <w:rsid w:val="00CA23EB"/>
    <w:rsid w:val="00CB461D"/>
    <w:rsid w:val="00CC1B08"/>
    <w:rsid w:val="00CC2B98"/>
    <w:rsid w:val="00CC7053"/>
    <w:rsid w:val="00D47695"/>
    <w:rsid w:val="00D62E96"/>
    <w:rsid w:val="00DD35C2"/>
    <w:rsid w:val="00DD614F"/>
    <w:rsid w:val="00DE2163"/>
    <w:rsid w:val="00DE28F5"/>
    <w:rsid w:val="00E2765E"/>
    <w:rsid w:val="00E86A22"/>
    <w:rsid w:val="00EB046D"/>
    <w:rsid w:val="00EB4259"/>
    <w:rsid w:val="00EF2851"/>
    <w:rsid w:val="00F03344"/>
    <w:rsid w:val="00F16510"/>
    <w:rsid w:val="00F35818"/>
    <w:rsid w:val="00F77146"/>
    <w:rsid w:val="00F92E5C"/>
    <w:rsid w:val="00F959FE"/>
    <w:rsid w:val="00FE6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9314"/>
  <w15:chartTrackingRefBased/>
  <w15:docId w15:val="{4BAFDC74-9432-4A60-9641-A8F954E6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7F4AC1"/>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7F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AC1"/>
    <w:rPr>
      <w:rFonts w:eastAsiaTheme="majorEastAsia" w:cstheme="majorBidi"/>
      <w:color w:val="272727" w:themeColor="text1" w:themeTint="D8"/>
    </w:rPr>
  </w:style>
  <w:style w:type="paragraph" w:styleId="Title">
    <w:name w:val="Title"/>
    <w:basedOn w:val="Normal"/>
    <w:next w:val="Normal"/>
    <w:link w:val="TitleChar"/>
    <w:uiPriority w:val="10"/>
    <w:qFormat/>
    <w:rsid w:val="007F4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AC1"/>
    <w:pPr>
      <w:spacing w:before="160"/>
      <w:jc w:val="center"/>
    </w:pPr>
    <w:rPr>
      <w:i/>
      <w:iCs/>
      <w:color w:val="404040" w:themeColor="text1" w:themeTint="BF"/>
    </w:rPr>
  </w:style>
  <w:style w:type="character" w:customStyle="1" w:styleId="QuoteChar">
    <w:name w:val="Quote Char"/>
    <w:basedOn w:val="DefaultParagraphFont"/>
    <w:link w:val="Quote"/>
    <w:uiPriority w:val="29"/>
    <w:rsid w:val="007F4AC1"/>
    <w:rPr>
      <w:i/>
      <w:iCs/>
      <w:color w:val="404040" w:themeColor="text1" w:themeTint="BF"/>
    </w:rPr>
  </w:style>
  <w:style w:type="paragraph" w:styleId="ListParagraph">
    <w:name w:val="List Paragraph"/>
    <w:basedOn w:val="Normal"/>
    <w:uiPriority w:val="34"/>
    <w:qFormat/>
    <w:rsid w:val="007F4AC1"/>
    <w:pPr>
      <w:ind w:left="720"/>
      <w:contextualSpacing/>
    </w:pPr>
  </w:style>
  <w:style w:type="character" w:styleId="IntenseEmphasis">
    <w:name w:val="Intense Emphasis"/>
    <w:basedOn w:val="DefaultParagraphFont"/>
    <w:uiPriority w:val="21"/>
    <w:qFormat/>
    <w:rsid w:val="007F4AC1"/>
    <w:rPr>
      <w:i/>
      <w:iCs/>
      <w:color w:val="0F4761" w:themeColor="accent1" w:themeShade="BF"/>
    </w:rPr>
  </w:style>
  <w:style w:type="paragraph" w:styleId="IntenseQuote">
    <w:name w:val="Intense Quote"/>
    <w:basedOn w:val="Normal"/>
    <w:next w:val="Normal"/>
    <w:link w:val="IntenseQuoteChar"/>
    <w:uiPriority w:val="30"/>
    <w:qFormat/>
    <w:rsid w:val="007F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AC1"/>
    <w:rPr>
      <w:i/>
      <w:iCs/>
      <w:color w:val="0F4761" w:themeColor="accent1" w:themeShade="BF"/>
    </w:rPr>
  </w:style>
  <w:style w:type="character" w:styleId="IntenseReference">
    <w:name w:val="Intense Reference"/>
    <w:basedOn w:val="DefaultParagraphFont"/>
    <w:uiPriority w:val="32"/>
    <w:qFormat/>
    <w:rsid w:val="007F4AC1"/>
    <w:rPr>
      <w:b/>
      <w:bCs/>
      <w:smallCaps/>
      <w:color w:val="0F4761" w:themeColor="accent1" w:themeShade="BF"/>
      <w:spacing w:val="5"/>
    </w:rPr>
  </w:style>
  <w:style w:type="character" w:styleId="Hyperlink">
    <w:name w:val="Hyperlink"/>
    <w:basedOn w:val="DefaultParagraphFont"/>
    <w:uiPriority w:val="99"/>
    <w:unhideWhenUsed/>
    <w:rsid w:val="007F4AC1"/>
    <w:rPr>
      <w:color w:val="467886" w:themeColor="hyperlink"/>
      <w:u w:val="single"/>
    </w:rPr>
  </w:style>
  <w:style w:type="paragraph" w:styleId="Header">
    <w:name w:val="header"/>
    <w:basedOn w:val="Normal"/>
    <w:link w:val="HeaderChar"/>
    <w:uiPriority w:val="99"/>
    <w:unhideWhenUsed/>
    <w:rsid w:val="007F4AC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F4AC1"/>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7F4AC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F4AC1"/>
    <w:rPr>
      <w:rFonts w:ascii="Aptos" w:eastAsiaTheme="minorEastAsia" w:hAnsi="Aptos" w:cs="Aptos"/>
      <w:color w:val="000000"/>
      <w:kern w:val="0"/>
      <w:sz w:val="20"/>
      <w:szCs w:val="20"/>
      <w:lang w:eastAsia="zh-CN"/>
    </w:rPr>
  </w:style>
  <w:style w:type="paragraph" w:styleId="Revision">
    <w:name w:val="Revision"/>
    <w:hidden/>
    <w:uiPriority w:val="99"/>
    <w:semiHidden/>
    <w:rsid w:val="00DD35C2"/>
    <w:pPr>
      <w:spacing w:after="0" w:line="240" w:lineRule="auto"/>
    </w:pPr>
    <w:rPr>
      <w:rFonts w:ascii="Aptos" w:eastAsiaTheme="minorEastAsia" w:hAnsi="Aptos" w:cs="Aptos"/>
      <w:color w:val="000000"/>
      <w:kern w:val="0"/>
      <w:sz w:val="20"/>
      <w:szCs w:val="20"/>
      <w:lang w:eastAsia="zh-CN"/>
    </w:rPr>
  </w:style>
  <w:style w:type="character" w:styleId="CommentReference">
    <w:name w:val="annotation reference"/>
    <w:basedOn w:val="DefaultParagraphFont"/>
    <w:uiPriority w:val="99"/>
    <w:semiHidden/>
    <w:unhideWhenUsed/>
    <w:rsid w:val="002F2DFF"/>
    <w:rPr>
      <w:sz w:val="16"/>
      <w:szCs w:val="16"/>
    </w:rPr>
  </w:style>
  <w:style w:type="paragraph" w:styleId="CommentText">
    <w:name w:val="annotation text"/>
    <w:basedOn w:val="Normal"/>
    <w:link w:val="CommentTextChar"/>
    <w:uiPriority w:val="99"/>
    <w:unhideWhenUsed/>
    <w:rsid w:val="002F2DFF"/>
    <w:pPr>
      <w:spacing w:line="240" w:lineRule="auto"/>
    </w:pPr>
  </w:style>
  <w:style w:type="character" w:customStyle="1" w:styleId="CommentTextChar">
    <w:name w:val="Comment Text Char"/>
    <w:basedOn w:val="DefaultParagraphFont"/>
    <w:link w:val="CommentText"/>
    <w:uiPriority w:val="99"/>
    <w:rsid w:val="002F2DFF"/>
    <w:rPr>
      <w:rFonts w:ascii="Aptos" w:eastAsiaTheme="minorEastAsia" w:hAnsi="Aptos" w:cs="Aptos"/>
      <w:color w:val="000000"/>
      <w:kern w:val="0"/>
      <w:sz w:val="20"/>
      <w:szCs w:val="20"/>
      <w:lang w:eastAsia="zh-CN"/>
    </w:rPr>
  </w:style>
  <w:style w:type="paragraph" w:styleId="CommentSubject">
    <w:name w:val="annotation subject"/>
    <w:basedOn w:val="CommentText"/>
    <w:next w:val="CommentText"/>
    <w:link w:val="CommentSubjectChar"/>
    <w:uiPriority w:val="99"/>
    <w:semiHidden/>
    <w:unhideWhenUsed/>
    <w:rsid w:val="002F2DFF"/>
    <w:rPr>
      <w:b/>
      <w:bCs/>
    </w:rPr>
  </w:style>
  <w:style w:type="character" w:customStyle="1" w:styleId="CommentSubjectChar">
    <w:name w:val="Comment Subject Char"/>
    <w:basedOn w:val="CommentTextChar"/>
    <w:link w:val="CommentSubject"/>
    <w:uiPriority w:val="99"/>
    <w:semiHidden/>
    <w:rsid w:val="002F2DFF"/>
    <w:rPr>
      <w:rFonts w:ascii="Aptos" w:eastAsiaTheme="minorEastAsia" w:hAnsi="Aptos" w:cs="Aptos"/>
      <w:b/>
      <w:bCs/>
      <w:color w:val="000000"/>
      <w:kern w:val="0"/>
      <w:sz w:val="20"/>
      <w:szCs w:val="20"/>
      <w:lang w:eastAsia="zh-CN"/>
    </w:rPr>
  </w:style>
  <w:style w:type="paragraph" w:customStyle="1" w:styleId="DecimalAligned">
    <w:name w:val="Decimal Aligned"/>
    <w:basedOn w:val="Normal"/>
    <w:uiPriority w:val="40"/>
    <w:qFormat/>
    <w:rsid w:val="004F248F"/>
    <w:pPr>
      <w:tabs>
        <w:tab w:val="decimal" w:pos="360"/>
      </w:tabs>
      <w:suppressAutoHyphens w:val="0"/>
      <w:autoSpaceDE/>
      <w:autoSpaceDN/>
      <w:adjustRightInd/>
      <w:spacing w:before="0" w:after="200" w:line="276" w:lineRule="auto"/>
      <w:textAlignment w:val="auto"/>
    </w:pPr>
    <w:rPr>
      <w:rFonts w:asciiTheme="minorHAnsi" w:hAnsiTheme="minorHAnsi" w:cs="Times New Roman"/>
      <w:color w:val="auto"/>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finance.gov.au/sites/default/files/2024-10/Commonwealth%20Members%20of%20Parliament%20Staff%20Enterprise%20Agreement%202024-27.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au/C2004A02928/latest/tex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addres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wss.gov.au/hr-advice/safe-and-respectful-culture/behaviour-codes-and-standard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psc.gov.au/behaviour-codes-and-stand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Rony Seaton (PWSS)</cp:lastModifiedBy>
  <cp:revision>2</cp:revision>
  <cp:lastPrinted>2026-06-09T00:17:00Z</cp:lastPrinted>
  <dcterms:created xsi:type="dcterms:W3CDTF">2026-06-09T23:52:00Z</dcterms:created>
  <dcterms:modified xsi:type="dcterms:W3CDTF">2026-06-09T23:52:00Z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1742667a,44c50a10,2290212c</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573640c4,4c9c9129,73a2b0c8</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2025-05-28T00:47:28Z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f96fae63-cbe2-4ad6-804c-c5272cb42ce1</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ies>
</file>