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5144772"/>
    <w:p w14:paraId="1035810D" w14:textId="2ADA0DDF" w:rsidR="00D50650" w:rsidRPr="009C2C0B" w:rsidRDefault="007240D6" w:rsidP="00D50650">
      <w:pPr>
        <w:spacing w:before="120" w:after="120"/>
        <w:jc w:val="center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875496675"/>
          <w:placeholder>
            <w:docPart w:val="05615F7B61B243E6B3AFC8E991808899"/>
          </w:placeholder>
        </w:sdtPr>
        <w:sdtEndPr/>
        <w:sdtContent>
          <w:r w:rsidR="00260B7D">
            <w:rPr>
              <w:rFonts w:ascii="Aptos" w:hAnsi="Aptos" w:cs="Arial"/>
              <w:b/>
              <w:bCs/>
              <w:sz w:val="20"/>
              <w:szCs w:val="20"/>
            </w:rPr>
            <w:t>Diary and Administrative Officer</w:t>
          </w:r>
          <w:r w:rsidR="00D50650" w:rsidRPr="003E7F46">
            <w:rPr>
              <w:rFonts w:ascii="Aptos" w:hAnsi="Aptos" w:cs="Arial"/>
              <w:b/>
              <w:bCs/>
              <w:sz w:val="20"/>
              <w:szCs w:val="20"/>
            </w:rPr>
            <w:t xml:space="preserve"> (</w:t>
          </w:r>
          <w:r w:rsidR="00D50650">
            <w:rPr>
              <w:rFonts w:ascii="Aptos" w:hAnsi="Aptos" w:cs="Arial"/>
              <w:b/>
              <w:bCs/>
              <w:sz w:val="20"/>
              <w:szCs w:val="20"/>
            </w:rPr>
            <w:t>EOA</w:t>
          </w:r>
          <w:r w:rsidR="00D50650" w:rsidRPr="003E7F46">
            <w:rPr>
              <w:rFonts w:ascii="Aptos" w:hAnsi="Aptos" w:cs="Arial"/>
              <w:b/>
              <w:bCs/>
              <w:sz w:val="20"/>
              <w:szCs w:val="20"/>
            </w:rPr>
            <w:t>)</w:t>
          </w:r>
        </w:sdtContent>
      </w:sdt>
    </w:p>
    <w:p w14:paraId="6FA477E2" w14:textId="2B3321F9" w:rsidR="00D50650" w:rsidRPr="00211C83" w:rsidRDefault="00D50650" w:rsidP="00211C83">
      <w:pPr>
        <w:pStyle w:val="NoSpacing"/>
        <w:jc w:val="center"/>
        <w:rPr>
          <w:b/>
          <w:bCs/>
        </w:rPr>
      </w:pPr>
      <w:r w:rsidRPr="00211C83">
        <w:rPr>
          <w:b/>
          <w:bCs/>
        </w:rPr>
        <w:t>Senator Carol Brown</w:t>
      </w:r>
    </w:p>
    <w:p w14:paraId="6641EEC3" w14:textId="18FA6260" w:rsidR="00211C83" w:rsidRPr="00211C83" w:rsidRDefault="00211C83" w:rsidP="00211C83">
      <w:pPr>
        <w:pStyle w:val="NoSpacing"/>
        <w:jc w:val="center"/>
      </w:pPr>
      <w:r w:rsidRPr="00211C83">
        <w:t>Senator for Tasmania</w:t>
      </w:r>
    </w:p>
    <w:p w14:paraId="4960C180" w14:textId="032C12AF" w:rsidR="00D50650" w:rsidRPr="00BA70E4" w:rsidRDefault="00D50650" w:rsidP="00D50650">
      <w:pPr>
        <w:spacing w:before="240" w:after="12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The office of Senator Carol Brown is seeking applications for a full-time</w:t>
      </w:r>
      <w:r w:rsidR="00BA70E4">
        <w:rPr>
          <w:rFonts w:ascii="Aptos" w:hAnsi="Aptos" w:cs="Arial"/>
          <w:sz w:val="20"/>
          <w:szCs w:val="20"/>
        </w:rPr>
        <w:t>,</w:t>
      </w:r>
      <w:r w:rsidRPr="00BA70E4">
        <w:rPr>
          <w:rFonts w:ascii="Aptos" w:hAnsi="Aptos" w:cs="Arial"/>
          <w:sz w:val="20"/>
          <w:szCs w:val="20"/>
        </w:rPr>
        <w:t xml:space="preserve"> ongoing Electorate Officer</w:t>
      </w:r>
      <w:r w:rsidR="00BA70E4">
        <w:rPr>
          <w:rFonts w:ascii="Aptos" w:hAnsi="Aptos" w:cs="Arial"/>
          <w:sz w:val="20"/>
          <w:szCs w:val="20"/>
        </w:rPr>
        <w:t xml:space="preserve"> (EOA)</w:t>
      </w:r>
      <w:r w:rsidRPr="00BA70E4">
        <w:rPr>
          <w:rFonts w:ascii="Aptos" w:hAnsi="Aptos" w:cs="Arial"/>
          <w:sz w:val="20"/>
          <w:szCs w:val="20"/>
        </w:rPr>
        <w:t>, based in the Parliamentarian’s Electorate Office in Hobart, TASMANIA</w:t>
      </w:r>
      <w:r w:rsidR="00C72223">
        <w:rPr>
          <w:rFonts w:ascii="Aptos" w:hAnsi="Aptos" w:cs="Arial"/>
          <w:sz w:val="20"/>
          <w:szCs w:val="20"/>
        </w:rPr>
        <w:t xml:space="preserve">. </w:t>
      </w:r>
      <w:r w:rsidRPr="00BA70E4">
        <w:rPr>
          <w:rFonts w:ascii="Aptos" w:hAnsi="Aptos" w:cs="Arial"/>
          <w:sz w:val="20"/>
          <w:szCs w:val="20"/>
        </w:rPr>
        <w:t xml:space="preserve"> </w:t>
      </w:r>
      <w:r w:rsidRPr="00BA70E4">
        <w:rPr>
          <w:rFonts w:ascii="Arial" w:hAnsi="Arial" w:cs="Arial"/>
          <w:sz w:val="20"/>
          <w:szCs w:val="20"/>
        </w:rPr>
        <w:t xml:space="preserve"> </w:t>
      </w:r>
    </w:p>
    <w:p w14:paraId="43B45182" w14:textId="5A7226C4" w:rsidR="00D50650" w:rsidRPr="00D63797" w:rsidRDefault="00D50650" w:rsidP="00A90C8A">
      <w:pPr>
        <w:spacing w:before="240" w:after="120"/>
        <w:rPr>
          <w:rFonts w:ascii="Aptos" w:eastAsia="Calibri" w:hAnsi="Aptos" w:cs="Arial"/>
          <w:i/>
          <w:iCs/>
          <w:sz w:val="20"/>
          <w:szCs w:val="20"/>
          <w:lang w:eastAsia="en-AU"/>
        </w:rPr>
      </w:pPr>
      <w:r w:rsidRPr="00D63797">
        <w:rPr>
          <w:rFonts w:ascii="Aptos" w:hAnsi="Aptos" w:cs="Arial"/>
          <w:b/>
          <w:bCs/>
          <w:sz w:val="20"/>
          <w:szCs w:val="20"/>
        </w:rPr>
        <w:t xml:space="preserve">Position Overview </w:t>
      </w:r>
    </w:p>
    <w:p w14:paraId="77A7B88C" w14:textId="14FB9903" w:rsidR="00D50650" w:rsidRPr="00BA70E4" w:rsidRDefault="00D50650" w:rsidP="00D50650">
      <w:pPr>
        <w:spacing w:before="120" w:after="12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 xml:space="preserve">The Parliamentarian is seeking an enthusiastic </w:t>
      </w:r>
      <w:r w:rsidR="007F20B8" w:rsidRPr="00BA70E4">
        <w:rPr>
          <w:rFonts w:ascii="Aptos" w:hAnsi="Aptos" w:cs="Arial"/>
          <w:sz w:val="20"/>
          <w:szCs w:val="20"/>
        </w:rPr>
        <w:t xml:space="preserve">and capable </w:t>
      </w:r>
      <w:r w:rsidRPr="00BA70E4">
        <w:rPr>
          <w:rFonts w:ascii="Aptos" w:hAnsi="Aptos" w:cs="Arial"/>
          <w:sz w:val="20"/>
          <w:szCs w:val="20"/>
        </w:rPr>
        <w:t>person with strong communication</w:t>
      </w:r>
      <w:r w:rsidRPr="00BA70E4">
        <w:rPr>
          <w:rFonts w:ascii="Aptos" w:hAnsi="Aptos" w:cs="Arial"/>
          <w:sz w:val="20"/>
          <w:szCs w:val="20"/>
          <w:shd w:val="clear" w:color="auto" w:fill="FFFFFF"/>
        </w:rPr>
        <w:t xml:space="preserve"> </w:t>
      </w:r>
      <w:r w:rsidRPr="00BA70E4">
        <w:rPr>
          <w:rFonts w:ascii="Aptos" w:hAnsi="Aptos" w:cs="Arial"/>
          <w:sz w:val="20"/>
          <w:szCs w:val="20"/>
        </w:rPr>
        <w:t xml:space="preserve">and organisational skills to join the team as a </w:t>
      </w:r>
      <w:r w:rsidR="00B21AAB" w:rsidRPr="00BA70E4">
        <w:rPr>
          <w:rFonts w:ascii="Aptos" w:hAnsi="Aptos" w:cs="Arial"/>
          <w:sz w:val="20"/>
          <w:szCs w:val="20"/>
        </w:rPr>
        <w:t>Diary and Administrative Officer</w:t>
      </w:r>
      <w:r w:rsidRPr="00BA70E4">
        <w:rPr>
          <w:rFonts w:ascii="Aptos" w:hAnsi="Aptos" w:cs="Arial"/>
          <w:sz w:val="20"/>
          <w:szCs w:val="20"/>
        </w:rPr>
        <w:t xml:space="preserve"> with the responsibility of </w:t>
      </w:r>
      <w:r w:rsidR="007F20B8" w:rsidRPr="00BA70E4">
        <w:rPr>
          <w:rFonts w:ascii="Aptos" w:hAnsi="Aptos" w:cs="Arial"/>
          <w:sz w:val="20"/>
          <w:szCs w:val="20"/>
        </w:rPr>
        <w:t>managing the Senator’s diary</w:t>
      </w:r>
      <w:r w:rsidR="009E6B2A" w:rsidRPr="00BA70E4">
        <w:rPr>
          <w:rFonts w:ascii="Aptos" w:hAnsi="Aptos" w:cs="Arial"/>
          <w:sz w:val="20"/>
          <w:szCs w:val="20"/>
        </w:rPr>
        <w:t xml:space="preserve"> and </w:t>
      </w:r>
      <w:r w:rsidRPr="00BA70E4">
        <w:rPr>
          <w:rFonts w:ascii="Aptos" w:hAnsi="Aptos" w:cs="Arial"/>
          <w:sz w:val="20"/>
          <w:szCs w:val="20"/>
        </w:rPr>
        <w:t xml:space="preserve">providing </w:t>
      </w:r>
      <w:r w:rsidR="00EF76E0" w:rsidRPr="00BA70E4">
        <w:rPr>
          <w:rFonts w:ascii="Aptos" w:hAnsi="Aptos" w:cs="Arial"/>
          <w:sz w:val="20"/>
          <w:szCs w:val="20"/>
        </w:rPr>
        <w:t>considered</w:t>
      </w:r>
      <w:r w:rsidR="00B57757" w:rsidRPr="00BA70E4">
        <w:rPr>
          <w:rFonts w:ascii="Aptos" w:hAnsi="Aptos" w:cs="Arial"/>
          <w:sz w:val="20"/>
          <w:szCs w:val="20"/>
        </w:rPr>
        <w:t xml:space="preserve"> </w:t>
      </w:r>
      <w:r w:rsidRPr="00BA70E4">
        <w:rPr>
          <w:rFonts w:ascii="Aptos" w:hAnsi="Aptos" w:cs="Arial"/>
          <w:sz w:val="20"/>
          <w:szCs w:val="20"/>
        </w:rPr>
        <w:t>support and advice</w:t>
      </w:r>
      <w:r w:rsidR="009E3EFF" w:rsidRPr="00BA70E4">
        <w:rPr>
          <w:rFonts w:ascii="Aptos" w:hAnsi="Aptos" w:cs="Arial"/>
          <w:sz w:val="20"/>
          <w:szCs w:val="20"/>
        </w:rPr>
        <w:t xml:space="preserve"> across a broad range of subjects</w:t>
      </w:r>
      <w:r w:rsidR="00795E4B" w:rsidRPr="00BA70E4">
        <w:rPr>
          <w:rFonts w:ascii="Aptos" w:hAnsi="Aptos" w:cs="Arial"/>
          <w:sz w:val="20"/>
          <w:szCs w:val="20"/>
        </w:rPr>
        <w:t xml:space="preserve"> both to the Parliamentarian and </w:t>
      </w:r>
      <w:r w:rsidR="00442CFF" w:rsidRPr="00BA70E4">
        <w:rPr>
          <w:rFonts w:ascii="Aptos" w:hAnsi="Aptos" w:cs="Arial"/>
          <w:sz w:val="20"/>
          <w:szCs w:val="20"/>
        </w:rPr>
        <w:t>members of the community</w:t>
      </w:r>
      <w:r w:rsidR="00B2286B" w:rsidRPr="00BA70E4">
        <w:rPr>
          <w:rFonts w:ascii="Aptos" w:hAnsi="Aptos" w:cs="Arial"/>
          <w:sz w:val="20"/>
          <w:szCs w:val="20"/>
        </w:rPr>
        <w:t>.</w:t>
      </w:r>
    </w:p>
    <w:p w14:paraId="592B2694" w14:textId="3ADA4CAF" w:rsidR="00DC49E6" w:rsidRPr="00BA70E4" w:rsidRDefault="009A3086" w:rsidP="00DC49E6">
      <w:pPr>
        <w:spacing w:before="120" w:after="12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 xml:space="preserve">This position </w:t>
      </w:r>
      <w:r w:rsidR="000D02DE" w:rsidRPr="00BA70E4">
        <w:rPr>
          <w:rFonts w:ascii="Aptos" w:hAnsi="Aptos" w:cs="Arial"/>
          <w:sz w:val="20"/>
          <w:szCs w:val="20"/>
        </w:rPr>
        <w:t xml:space="preserve">will provide </w:t>
      </w:r>
      <w:r w:rsidR="00A821F7" w:rsidRPr="00BA70E4">
        <w:rPr>
          <w:rFonts w:ascii="Aptos" w:hAnsi="Aptos" w:cs="Arial"/>
          <w:sz w:val="20"/>
          <w:szCs w:val="20"/>
        </w:rPr>
        <w:t xml:space="preserve">administrative and clerical </w:t>
      </w:r>
      <w:r w:rsidR="002F0B9E" w:rsidRPr="00BA70E4">
        <w:rPr>
          <w:rFonts w:ascii="Aptos" w:hAnsi="Aptos" w:cs="Arial"/>
          <w:sz w:val="20"/>
          <w:szCs w:val="20"/>
        </w:rPr>
        <w:t>assistance</w:t>
      </w:r>
      <w:r w:rsidR="00A821F7" w:rsidRPr="00BA70E4">
        <w:rPr>
          <w:rFonts w:ascii="Aptos" w:hAnsi="Aptos" w:cs="Arial"/>
          <w:sz w:val="20"/>
          <w:szCs w:val="20"/>
        </w:rPr>
        <w:t xml:space="preserve"> </w:t>
      </w:r>
      <w:r w:rsidR="00485A30" w:rsidRPr="00BA70E4">
        <w:rPr>
          <w:rFonts w:ascii="Aptos" w:hAnsi="Aptos" w:cs="Arial"/>
          <w:sz w:val="20"/>
          <w:szCs w:val="20"/>
        </w:rPr>
        <w:t xml:space="preserve">to </w:t>
      </w:r>
      <w:r w:rsidR="007D174B" w:rsidRPr="00BA70E4">
        <w:rPr>
          <w:rFonts w:ascii="Aptos" w:hAnsi="Aptos" w:cs="Arial"/>
          <w:sz w:val="20"/>
          <w:szCs w:val="20"/>
        </w:rPr>
        <w:t xml:space="preserve">support the effective </w:t>
      </w:r>
      <w:r w:rsidR="00E54B8A" w:rsidRPr="00BA70E4">
        <w:rPr>
          <w:rFonts w:ascii="Aptos" w:hAnsi="Aptos" w:cs="Arial"/>
          <w:sz w:val="20"/>
          <w:szCs w:val="20"/>
        </w:rPr>
        <w:t xml:space="preserve">operation of the electorate office. </w:t>
      </w:r>
      <w:r w:rsidR="00E7726E" w:rsidRPr="00BA70E4">
        <w:rPr>
          <w:rFonts w:ascii="Aptos" w:hAnsi="Aptos" w:cs="Arial"/>
          <w:sz w:val="20"/>
          <w:szCs w:val="20"/>
        </w:rPr>
        <w:t>T</w:t>
      </w:r>
      <w:r w:rsidR="00485A30" w:rsidRPr="00BA70E4">
        <w:rPr>
          <w:rFonts w:ascii="Aptos" w:hAnsi="Aptos" w:cs="Arial"/>
          <w:sz w:val="20"/>
          <w:szCs w:val="20"/>
        </w:rPr>
        <w:t xml:space="preserve">he </w:t>
      </w:r>
      <w:r w:rsidR="00E7726E" w:rsidRPr="00BA70E4">
        <w:rPr>
          <w:rFonts w:ascii="Aptos" w:hAnsi="Aptos" w:cs="Arial"/>
          <w:sz w:val="20"/>
          <w:szCs w:val="20"/>
        </w:rPr>
        <w:t xml:space="preserve">successful </w:t>
      </w:r>
      <w:r w:rsidR="00522AC5" w:rsidRPr="00BA70E4">
        <w:rPr>
          <w:rFonts w:ascii="Aptos" w:hAnsi="Aptos" w:cs="Arial"/>
          <w:sz w:val="20"/>
          <w:szCs w:val="20"/>
        </w:rPr>
        <w:t>applicant will</w:t>
      </w:r>
      <w:r w:rsidR="00A821F7" w:rsidRPr="00BA70E4">
        <w:rPr>
          <w:rFonts w:ascii="Aptos" w:hAnsi="Aptos" w:cs="Arial"/>
          <w:sz w:val="20"/>
          <w:szCs w:val="20"/>
        </w:rPr>
        <w:t xml:space="preserve"> </w:t>
      </w:r>
      <w:r w:rsidR="00473E9F" w:rsidRPr="00BA70E4">
        <w:rPr>
          <w:rFonts w:ascii="Aptos" w:hAnsi="Aptos" w:cs="Arial"/>
          <w:sz w:val="20"/>
          <w:szCs w:val="20"/>
        </w:rPr>
        <w:t>work as part of a small team undertaking</w:t>
      </w:r>
      <w:r w:rsidR="00A821F7" w:rsidRPr="00BA70E4">
        <w:rPr>
          <w:rFonts w:ascii="Aptos" w:hAnsi="Aptos" w:cs="Arial"/>
          <w:sz w:val="20"/>
          <w:szCs w:val="20"/>
        </w:rPr>
        <w:t xml:space="preserve"> a diverse range of administrative </w:t>
      </w:r>
      <w:r w:rsidR="000A4C71" w:rsidRPr="00BA70E4">
        <w:rPr>
          <w:rFonts w:ascii="Aptos" w:hAnsi="Aptos" w:cs="Arial"/>
          <w:sz w:val="20"/>
          <w:szCs w:val="20"/>
        </w:rPr>
        <w:t>activities</w:t>
      </w:r>
      <w:r w:rsidR="00473E9F" w:rsidRPr="00BA70E4">
        <w:rPr>
          <w:rFonts w:ascii="Aptos" w:hAnsi="Aptos" w:cs="Arial"/>
          <w:sz w:val="20"/>
          <w:szCs w:val="20"/>
        </w:rPr>
        <w:t xml:space="preserve">, </w:t>
      </w:r>
      <w:r w:rsidR="00F63157" w:rsidRPr="00BA70E4">
        <w:rPr>
          <w:rFonts w:ascii="Aptos" w:hAnsi="Aptos" w:cs="Arial"/>
          <w:sz w:val="20"/>
          <w:szCs w:val="20"/>
        </w:rPr>
        <w:t xml:space="preserve">sometimes </w:t>
      </w:r>
      <w:r w:rsidR="00473E9F" w:rsidRPr="00BA70E4">
        <w:rPr>
          <w:rFonts w:ascii="Aptos" w:hAnsi="Aptos" w:cs="Arial"/>
          <w:sz w:val="20"/>
          <w:szCs w:val="20"/>
        </w:rPr>
        <w:t xml:space="preserve">under </w:t>
      </w:r>
      <w:r w:rsidR="00F63157" w:rsidRPr="00BA70E4">
        <w:rPr>
          <w:rFonts w:ascii="Aptos" w:hAnsi="Aptos" w:cs="Arial"/>
          <w:sz w:val="20"/>
          <w:szCs w:val="20"/>
        </w:rPr>
        <w:t xml:space="preserve">strict </w:t>
      </w:r>
      <w:r w:rsidR="00473E9F" w:rsidRPr="00BA70E4">
        <w:rPr>
          <w:rFonts w:ascii="Aptos" w:hAnsi="Aptos" w:cs="Arial"/>
          <w:sz w:val="20"/>
          <w:szCs w:val="20"/>
        </w:rPr>
        <w:t>time constraints with minimal supervision</w:t>
      </w:r>
      <w:r w:rsidR="00FB09D0" w:rsidRPr="00BA70E4">
        <w:rPr>
          <w:rFonts w:ascii="Aptos" w:hAnsi="Aptos" w:cs="Arial"/>
          <w:sz w:val="20"/>
          <w:szCs w:val="20"/>
        </w:rPr>
        <w:t>.</w:t>
      </w:r>
      <w:r w:rsidR="009E3EFF" w:rsidRPr="00BA70E4">
        <w:rPr>
          <w:rFonts w:ascii="Aptos" w:hAnsi="Aptos" w:cs="Arial"/>
          <w:sz w:val="20"/>
          <w:szCs w:val="20"/>
        </w:rPr>
        <w:t xml:space="preserve"> </w:t>
      </w:r>
      <w:r w:rsidRPr="00BA70E4">
        <w:rPr>
          <w:rFonts w:ascii="Aptos" w:hAnsi="Aptos" w:cs="Arial"/>
          <w:sz w:val="20"/>
          <w:szCs w:val="20"/>
        </w:rPr>
        <w:t xml:space="preserve">The role </w:t>
      </w:r>
      <w:r w:rsidR="003738B6" w:rsidRPr="00BA70E4">
        <w:rPr>
          <w:rFonts w:ascii="Aptos" w:hAnsi="Aptos" w:cs="Arial"/>
          <w:sz w:val="20"/>
          <w:szCs w:val="20"/>
        </w:rPr>
        <w:t xml:space="preserve">requires </w:t>
      </w:r>
      <w:r w:rsidR="00633607" w:rsidRPr="00BA70E4">
        <w:rPr>
          <w:rFonts w:ascii="Aptos" w:hAnsi="Aptos" w:cs="Arial"/>
          <w:sz w:val="20"/>
          <w:szCs w:val="20"/>
        </w:rPr>
        <w:t>high</w:t>
      </w:r>
      <w:r w:rsidR="00071757" w:rsidRPr="00BA70E4">
        <w:rPr>
          <w:rFonts w:ascii="Aptos" w:hAnsi="Aptos" w:cs="Arial"/>
          <w:sz w:val="20"/>
          <w:szCs w:val="20"/>
        </w:rPr>
        <w:t xml:space="preserve"> level</w:t>
      </w:r>
      <w:r w:rsidR="00633607" w:rsidRPr="00BA70E4">
        <w:rPr>
          <w:rFonts w:ascii="Aptos" w:hAnsi="Aptos" w:cs="Arial"/>
          <w:sz w:val="20"/>
          <w:szCs w:val="20"/>
        </w:rPr>
        <w:t>s</w:t>
      </w:r>
      <w:r w:rsidR="00071757" w:rsidRPr="00BA70E4">
        <w:rPr>
          <w:rFonts w:ascii="Aptos" w:hAnsi="Aptos" w:cs="Arial"/>
          <w:sz w:val="20"/>
          <w:szCs w:val="20"/>
        </w:rPr>
        <w:t xml:space="preserve"> of professionalism, confidentiality, discretion,</w:t>
      </w:r>
      <w:r w:rsidR="00CA735D" w:rsidRPr="00BA70E4">
        <w:rPr>
          <w:rFonts w:ascii="Aptos" w:hAnsi="Aptos" w:cs="Arial"/>
          <w:sz w:val="20"/>
          <w:szCs w:val="20"/>
        </w:rPr>
        <w:t xml:space="preserve"> and</w:t>
      </w:r>
      <w:r w:rsidR="00071757" w:rsidRPr="00BA70E4">
        <w:rPr>
          <w:rFonts w:ascii="Aptos" w:hAnsi="Aptos" w:cs="Arial"/>
          <w:sz w:val="20"/>
          <w:szCs w:val="20"/>
        </w:rPr>
        <w:t xml:space="preserve"> emotional intelligence</w:t>
      </w:r>
      <w:r w:rsidR="00620D3E" w:rsidRPr="00BA70E4">
        <w:rPr>
          <w:rFonts w:ascii="Aptos" w:hAnsi="Aptos" w:cs="Arial"/>
          <w:sz w:val="20"/>
          <w:szCs w:val="20"/>
        </w:rPr>
        <w:t xml:space="preserve">, </w:t>
      </w:r>
      <w:r w:rsidR="00DC49E6" w:rsidRPr="00BA70E4">
        <w:rPr>
          <w:rFonts w:ascii="Aptos" w:hAnsi="Aptos" w:cs="Arial"/>
          <w:sz w:val="20"/>
          <w:szCs w:val="20"/>
        </w:rPr>
        <w:t>with an exceptional ability to engage and communicate with a broad range of people.</w:t>
      </w:r>
    </w:p>
    <w:p w14:paraId="612CD49C" w14:textId="77777777" w:rsidR="00DC49E6" w:rsidRPr="00071757" w:rsidRDefault="00DC49E6" w:rsidP="00DC49E6">
      <w:pPr>
        <w:spacing w:before="120" w:after="120"/>
        <w:rPr>
          <w:rFonts w:ascii="Aptos" w:hAnsi="Aptos" w:cs="Arial"/>
          <w:i/>
          <w:iCs/>
          <w:sz w:val="20"/>
          <w:szCs w:val="20"/>
        </w:rPr>
      </w:pPr>
    </w:p>
    <w:p w14:paraId="02599FDE" w14:textId="506655C8" w:rsidR="00D50650" w:rsidRPr="00D50650" w:rsidRDefault="00D50650" w:rsidP="00D50650">
      <w:pPr>
        <w:spacing w:before="120" w:after="120"/>
        <w:rPr>
          <w:rFonts w:ascii="Aptos" w:hAnsi="Aptos" w:cs="Arial"/>
          <w:i/>
          <w:iCs/>
          <w:sz w:val="20"/>
          <w:szCs w:val="20"/>
          <w:highlight w:val="lightGray"/>
        </w:rPr>
      </w:pPr>
      <w:r w:rsidRPr="00D63797">
        <w:rPr>
          <w:rFonts w:ascii="Aptos" w:hAnsi="Aptos" w:cs="Arial"/>
          <w:b/>
          <w:bCs/>
          <w:sz w:val="20"/>
          <w:szCs w:val="20"/>
        </w:rPr>
        <w:t>The key duties of the position include but are not limited to</w:t>
      </w:r>
      <w:r w:rsidRPr="00D63797">
        <w:rPr>
          <w:rFonts w:ascii="Aptos" w:hAnsi="Aptos" w:cs="Arial"/>
          <w:sz w:val="20"/>
          <w:szCs w:val="20"/>
        </w:rPr>
        <w:t xml:space="preserve">: </w:t>
      </w:r>
    </w:p>
    <w:p w14:paraId="6E982BDA" w14:textId="1273A9D0" w:rsidR="00D50650" w:rsidRPr="00BA70E4" w:rsidRDefault="00DF16D2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Function</w:t>
      </w:r>
      <w:r w:rsidRPr="00BA70E4">
        <w:rPr>
          <w:rFonts w:cstheme="minorHAnsi"/>
          <w:sz w:val="20"/>
          <w:szCs w:val="20"/>
        </w:rPr>
        <w:t xml:space="preserve"> as the first point of contact for constituents and other visitors to the Electorate Office, working to resolve their issues and answer any queries in a researched, courteous, sensitive, and prompt manner</w:t>
      </w:r>
      <w:r w:rsidR="00D50650" w:rsidRPr="00BA70E4">
        <w:rPr>
          <w:rFonts w:ascii="Aptos" w:hAnsi="Aptos" w:cs="Arial"/>
          <w:sz w:val="20"/>
          <w:szCs w:val="20"/>
        </w:rPr>
        <w:t>.</w:t>
      </w:r>
    </w:p>
    <w:p w14:paraId="63CE2CB5" w14:textId="77777777" w:rsidR="00FD2BDF" w:rsidRPr="00BA70E4" w:rsidRDefault="00FD2BDF" w:rsidP="00FD2BDF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cstheme="minorHAnsi"/>
          <w:sz w:val="20"/>
          <w:szCs w:val="20"/>
        </w:rPr>
        <w:t>Help m</w:t>
      </w:r>
      <w:r w:rsidRPr="00BA70E4">
        <w:rPr>
          <w:sz w:val="20"/>
          <w:szCs w:val="20"/>
        </w:rPr>
        <w:t>anage the Parliamentarian’s diary including appointments, travel and other logistics or changes.</w:t>
      </w:r>
    </w:p>
    <w:p w14:paraId="7D4C8BFC" w14:textId="77777777" w:rsidR="00FD2BDF" w:rsidRPr="00BA70E4" w:rsidRDefault="00FD2BDF" w:rsidP="00FD2BDF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cstheme="minorHAnsi"/>
          <w:sz w:val="20"/>
          <w:szCs w:val="20"/>
        </w:rPr>
        <w:t>Assist with a range of general administrative tasks within the office including invoice payments, management of supplies, data entry and database management</w:t>
      </w:r>
      <w:r w:rsidRPr="00BA70E4">
        <w:rPr>
          <w:rFonts w:ascii="Aptos" w:hAnsi="Aptos" w:cs="Arial"/>
          <w:sz w:val="20"/>
          <w:szCs w:val="20"/>
        </w:rPr>
        <w:t>.</w:t>
      </w:r>
    </w:p>
    <w:p w14:paraId="7A171D5B" w14:textId="7E5CA84B" w:rsidR="00FD2BDF" w:rsidRPr="00BA70E4" w:rsidRDefault="005B7308" w:rsidP="005E0D65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cstheme="minorHAnsi"/>
          <w:sz w:val="20"/>
          <w:szCs w:val="20"/>
        </w:rPr>
        <w:t>Facilitate ongoing direct voter contact and m</w:t>
      </w:r>
      <w:r w:rsidR="005E0D65" w:rsidRPr="00BA70E4">
        <w:rPr>
          <w:rFonts w:cstheme="minorHAnsi"/>
          <w:sz w:val="20"/>
          <w:szCs w:val="20"/>
        </w:rPr>
        <w:t>anagement of incoming and outgoing correspondence</w:t>
      </w:r>
      <w:r w:rsidR="005E0D65" w:rsidRPr="00BA70E4">
        <w:rPr>
          <w:rFonts w:ascii="Aptos" w:hAnsi="Aptos" w:cs="Arial"/>
          <w:sz w:val="20"/>
          <w:szCs w:val="20"/>
        </w:rPr>
        <w:t>.</w:t>
      </w:r>
    </w:p>
    <w:p w14:paraId="5ED742AE" w14:textId="1AED3D8E" w:rsidR="00D50650" w:rsidRPr="00BA70E4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Liaise with Government departments and other organisations</w:t>
      </w:r>
      <w:r w:rsidR="00084871" w:rsidRPr="00BA70E4">
        <w:rPr>
          <w:rFonts w:ascii="Aptos" w:hAnsi="Aptos" w:cs="Arial"/>
          <w:sz w:val="20"/>
          <w:szCs w:val="20"/>
        </w:rPr>
        <w:t xml:space="preserve">, </w:t>
      </w:r>
      <w:r w:rsidR="001F1047" w:rsidRPr="00BA70E4">
        <w:rPr>
          <w:rFonts w:ascii="Aptos" w:hAnsi="Aptos" w:cs="Arial"/>
          <w:sz w:val="20"/>
          <w:szCs w:val="20"/>
        </w:rPr>
        <w:t>o</w:t>
      </w:r>
      <w:r w:rsidR="00084871" w:rsidRPr="00BA70E4">
        <w:rPr>
          <w:rFonts w:ascii="Aptos" w:hAnsi="Aptos" w:cs="Arial"/>
          <w:sz w:val="20"/>
          <w:szCs w:val="20"/>
        </w:rPr>
        <w:t>rganise functions and meetings</w:t>
      </w:r>
      <w:r w:rsidRPr="00BA70E4">
        <w:rPr>
          <w:rFonts w:ascii="Aptos" w:hAnsi="Aptos" w:cs="Arial"/>
          <w:sz w:val="20"/>
          <w:szCs w:val="20"/>
        </w:rPr>
        <w:t>.</w:t>
      </w:r>
    </w:p>
    <w:p w14:paraId="72540B02" w14:textId="37B9ADB2" w:rsidR="00084871" w:rsidRPr="00BA70E4" w:rsidRDefault="00084871" w:rsidP="001F1047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A70E4">
        <w:rPr>
          <w:sz w:val="20"/>
          <w:szCs w:val="20"/>
        </w:rPr>
        <w:t>Support and maintain a safe, respectful and inclusive workplace culture.</w:t>
      </w:r>
    </w:p>
    <w:p w14:paraId="1EF04A5F" w14:textId="2276D2B2" w:rsidR="00D50650" w:rsidRPr="00BA70E4" w:rsidRDefault="00FF2892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I</w:t>
      </w:r>
      <w:r w:rsidR="00D50650" w:rsidRPr="00BA70E4">
        <w:rPr>
          <w:rFonts w:ascii="Aptos" w:hAnsi="Aptos" w:cs="Arial"/>
          <w:sz w:val="20"/>
          <w:szCs w:val="20"/>
        </w:rPr>
        <w:t>ntrastate travel as required</w:t>
      </w:r>
      <w:r w:rsidR="00822C94">
        <w:rPr>
          <w:rFonts w:ascii="Aptos" w:hAnsi="Aptos" w:cs="Arial"/>
          <w:sz w:val="20"/>
          <w:szCs w:val="20"/>
        </w:rPr>
        <w:t>.</w:t>
      </w:r>
    </w:p>
    <w:p w14:paraId="0361D8BC" w14:textId="77777777" w:rsidR="00D50650" w:rsidRPr="00BA70E4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Other duties as directed.</w:t>
      </w:r>
    </w:p>
    <w:p w14:paraId="5479D005" w14:textId="77777777" w:rsidR="004C02EE" w:rsidRDefault="00D50650" w:rsidP="00363001">
      <w:pPr>
        <w:spacing w:before="240" w:after="120"/>
        <w:rPr>
          <w:rFonts w:ascii="Aptos" w:eastAsia="Calibri" w:hAnsi="Aptos" w:cs="Arial"/>
          <w:b/>
          <w:sz w:val="20"/>
          <w:szCs w:val="20"/>
        </w:rPr>
      </w:pPr>
      <w:r w:rsidRPr="00D63797">
        <w:rPr>
          <w:rFonts w:ascii="Aptos" w:eastAsia="Calibri" w:hAnsi="Aptos" w:cs="Arial"/>
          <w:b/>
          <w:sz w:val="20"/>
          <w:szCs w:val="20"/>
        </w:rPr>
        <w:t>The ideal applicant should possess the following skills, qualifications, and experience</w:t>
      </w:r>
    </w:p>
    <w:p w14:paraId="09594076" w14:textId="069F8066" w:rsidR="00D50650" w:rsidRPr="00BA70E4" w:rsidRDefault="00810359" w:rsidP="005B4C51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Experience in office administration, stakeholder engagement</w:t>
      </w:r>
      <w:r w:rsidR="005271B9" w:rsidRPr="00BA70E4">
        <w:rPr>
          <w:rFonts w:ascii="Aptos" w:hAnsi="Aptos" w:cs="Arial"/>
          <w:sz w:val="20"/>
          <w:szCs w:val="20"/>
        </w:rPr>
        <w:t xml:space="preserve">, customer </w:t>
      </w:r>
      <w:r w:rsidR="005B4C51" w:rsidRPr="00BA70E4">
        <w:rPr>
          <w:rFonts w:ascii="Aptos" w:hAnsi="Aptos" w:cs="Arial"/>
          <w:sz w:val="20"/>
          <w:szCs w:val="20"/>
        </w:rPr>
        <w:t>service and</w:t>
      </w:r>
      <w:r w:rsidRPr="00BA70E4">
        <w:rPr>
          <w:rFonts w:ascii="Aptos" w:hAnsi="Aptos" w:cs="Arial"/>
          <w:sz w:val="20"/>
          <w:szCs w:val="20"/>
        </w:rPr>
        <w:t xml:space="preserve"> event management</w:t>
      </w:r>
      <w:r w:rsidR="009D62B4" w:rsidRPr="00BA70E4">
        <w:rPr>
          <w:rFonts w:ascii="Aptos" w:hAnsi="Aptos" w:cs="Arial"/>
          <w:sz w:val="20"/>
          <w:szCs w:val="20"/>
        </w:rPr>
        <w:t xml:space="preserve"> </w:t>
      </w:r>
    </w:p>
    <w:p w14:paraId="400AADE2" w14:textId="77777777" w:rsidR="00D50650" w:rsidRPr="00BA70E4" w:rsidRDefault="00D50650" w:rsidP="005B4C51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Ability to engage and communicate with a broad range of people.</w:t>
      </w:r>
    </w:p>
    <w:p w14:paraId="18946F55" w14:textId="77777777" w:rsidR="004F222F" w:rsidRPr="00BA70E4" w:rsidRDefault="00D50650" w:rsidP="004F222F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An understanding of Australia’s system of government and parliamentary processes.</w:t>
      </w:r>
    </w:p>
    <w:p w14:paraId="003EE213" w14:textId="77777777" w:rsidR="00B061FA" w:rsidRPr="00BA70E4" w:rsidRDefault="004F222F" w:rsidP="00B061FA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Highly motivated and able to work proactively, both independently and in a small team.</w:t>
      </w:r>
    </w:p>
    <w:p w14:paraId="4FC45C55" w14:textId="4701CA8A" w:rsidR="00781FFA" w:rsidRPr="00BA70E4" w:rsidRDefault="00781FFA" w:rsidP="00B061FA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Demonstrated professional integrity and the ability to exercise discretion and maintain confidentiality.</w:t>
      </w:r>
    </w:p>
    <w:p w14:paraId="4FA7669F" w14:textId="565CF402" w:rsidR="00D50650" w:rsidRPr="00BA70E4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 xml:space="preserve">Excellent oral and written communication skills with </w:t>
      </w:r>
      <w:r w:rsidR="00363001" w:rsidRPr="00BA70E4">
        <w:rPr>
          <w:rFonts w:ascii="Aptos" w:hAnsi="Aptos" w:cs="Arial"/>
          <w:sz w:val="20"/>
          <w:szCs w:val="20"/>
        </w:rPr>
        <w:t xml:space="preserve">strong </w:t>
      </w:r>
      <w:r w:rsidRPr="00BA70E4">
        <w:rPr>
          <w:rFonts w:ascii="Aptos" w:hAnsi="Aptos" w:cs="Arial"/>
          <w:sz w:val="20"/>
          <w:szCs w:val="20"/>
        </w:rPr>
        <w:t>attention to detail.</w:t>
      </w:r>
    </w:p>
    <w:p w14:paraId="6418AF3C" w14:textId="77777777" w:rsidR="00D50650" w:rsidRPr="00BA70E4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t>Well-developed IT skills including word processing, spreadsheets and database management.</w:t>
      </w:r>
    </w:p>
    <w:p w14:paraId="220789F5" w14:textId="77777777" w:rsidR="00D50650" w:rsidRPr="00BA70E4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hAnsi="Aptos" w:cs="Arial"/>
          <w:sz w:val="20"/>
          <w:szCs w:val="20"/>
        </w:rPr>
      </w:pPr>
      <w:r w:rsidRPr="00BA70E4">
        <w:rPr>
          <w:rFonts w:ascii="Aptos" w:hAnsi="Aptos" w:cs="Arial"/>
          <w:sz w:val="20"/>
          <w:szCs w:val="20"/>
        </w:rPr>
        <w:lastRenderedPageBreak/>
        <w:t>Excellent organisational and time management skills, with the ability to prioritise and manage multiple and competing work tasks in a fast-paced working environment.</w:t>
      </w:r>
    </w:p>
    <w:p w14:paraId="16444AD5" w14:textId="77777777" w:rsidR="00D50650" w:rsidRPr="00B353CA" w:rsidRDefault="00D50650" w:rsidP="00D50650">
      <w:pPr>
        <w:spacing w:before="240" w:after="120" w:line="247" w:lineRule="auto"/>
        <w:rPr>
          <w:rFonts w:ascii="Aptos" w:eastAsia="Calibri" w:hAnsi="Aptos" w:cs="Arial"/>
          <w:b/>
          <w:bCs/>
          <w:sz w:val="20"/>
          <w:szCs w:val="20"/>
        </w:rPr>
      </w:pPr>
      <w:r w:rsidRPr="00B353CA">
        <w:rPr>
          <w:rFonts w:ascii="Aptos" w:eastAsia="Calibri" w:hAnsi="Aptos" w:cs="Arial"/>
          <w:b/>
          <w:bCs/>
          <w:sz w:val="20"/>
          <w:szCs w:val="20"/>
        </w:rPr>
        <w:t>Employment conditions:</w:t>
      </w:r>
    </w:p>
    <w:p w14:paraId="54F78427" w14:textId="77777777" w:rsidR="00D50650" w:rsidRPr="00B353CA" w:rsidRDefault="00D50650" w:rsidP="00D50650">
      <w:pPr>
        <w:spacing w:before="120" w:after="120" w:line="247" w:lineRule="auto"/>
        <w:rPr>
          <w:rFonts w:ascii="Aptos" w:eastAsia="Calibri" w:hAnsi="Aptos" w:cs="Arial"/>
          <w:sz w:val="20"/>
          <w:szCs w:val="20"/>
        </w:rPr>
      </w:pPr>
      <w:r w:rsidRPr="0D4CD211">
        <w:rPr>
          <w:rFonts w:ascii="Aptos" w:eastAsia="Calibri" w:hAnsi="Aptos" w:cs="Arial"/>
          <w:sz w:val="20"/>
          <w:szCs w:val="20"/>
        </w:rPr>
        <w:t xml:space="preserve">The position is offered under the </w:t>
      </w:r>
      <w:hyperlink r:id="rId10">
        <w:r w:rsidRPr="0097330B">
          <w:rPr>
            <w:rStyle w:val="Hyperlink"/>
            <w:rFonts w:ascii="Aptos" w:eastAsia="Calibri" w:hAnsi="Aptos" w:cs="Arial"/>
            <w:i/>
            <w:iCs/>
            <w:color w:val="153D63" w:themeColor="text2" w:themeTint="E6"/>
            <w:sz w:val="20"/>
            <w:szCs w:val="20"/>
          </w:rPr>
          <w:t>Members of Parliament (Staff) Act 1984</w:t>
        </w:r>
      </w:hyperlink>
      <w:r w:rsidRPr="00B7672E">
        <w:rPr>
          <w:rFonts w:ascii="Aptos" w:eastAsia="Calibri" w:hAnsi="Aptos" w:cs="Arial"/>
          <w:color w:val="153D63" w:themeColor="text2" w:themeTint="E6"/>
          <w:sz w:val="20"/>
          <w:szCs w:val="20"/>
        </w:rPr>
        <w:t xml:space="preserve"> </w:t>
      </w:r>
      <w:r w:rsidRPr="0D4CD211">
        <w:rPr>
          <w:rFonts w:ascii="Aptos" w:eastAsia="Calibri" w:hAnsi="Aptos" w:cs="Arial"/>
          <w:sz w:val="20"/>
          <w:szCs w:val="20"/>
        </w:rPr>
        <w:t xml:space="preserve">and conditions are outlined in the </w:t>
      </w:r>
      <w:hyperlink r:id="rId11">
        <w:r w:rsidRPr="0D4CD211">
          <w:rPr>
            <w:rStyle w:val="Hyperlink"/>
            <w:rFonts w:ascii="Aptos" w:eastAsia="Calibri" w:hAnsi="Aptos" w:cs="Arial"/>
            <w:color w:val="0563C1"/>
            <w:sz w:val="20"/>
            <w:szCs w:val="20"/>
          </w:rPr>
          <w:t>Commonwealth Members of Parliament Staff Enterprise Agreement 2024-27</w:t>
        </w:r>
      </w:hyperlink>
      <w:r w:rsidRPr="0D4CD211">
        <w:rPr>
          <w:rFonts w:ascii="Aptos" w:eastAsia="Calibri" w:hAnsi="Aptos" w:cs="Arial"/>
          <w:sz w:val="20"/>
          <w:szCs w:val="20"/>
        </w:rPr>
        <w:t xml:space="preserve"> which include:</w:t>
      </w:r>
    </w:p>
    <w:p w14:paraId="36959D8A" w14:textId="590F4BBC" w:rsidR="00D50650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rPr>
          <w:rFonts w:ascii="Aptos" w:eastAsia="Calibri" w:hAnsi="Aptos" w:cs="Arial"/>
          <w:sz w:val="20"/>
          <w:szCs w:val="20"/>
          <w:lang w:eastAsia="en-AU"/>
        </w:rPr>
      </w:pPr>
      <w:r w:rsidRPr="5021C917">
        <w:rPr>
          <w:rFonts w:ascii="Aptos" w:eastAsia="Calibri" w:hAnsi="Aptos" w:cs="Arial"/>
          <w:sz w:val="20"/>
          <w:szCs w:val="20"/>
          <w:lang w:eastAsia="en-AU"/>
        </w:rPr>
        <w:t>A commencing salary between</w:t>
      </w:r>
      <w:r w:rsidR="006A4404">
        <w:rPr>
          <w:rFonts w:ascii="Aptos" w:eastAsia="Calibri" w:hAnsi="Aptos" w:cs="Arial"/>
          <w:sz w:val="20"/>
          <w:szCs w:val="20"/>
          <w:lang w:eastAsia="en-AU"/>
        </w:rPr>
        <w:t xml:space="preserve"> $74,537</w:t>
      </w:r>
      <w:r w:rsidRPr="5021C917">
        <w:rPr>
          <w:rFonts w:ascii="Aptos" w:eastAsia="Calibri" w:hAnsi="Aptos" w:cs="Arial"/>
          <w:sz w:val="20"/>
          <w:szCs w:val="20"/>
          <w:lang w:eastAsia="en-AU"/>
        </w:rPr>
        <w:t xml:space="preserve"> </w:t>
      </w:r>
      <w:r w:rsidRPr="003A088E">
        <w:rPr>
          <w:rFonts w:ascii="Aptos" w:eastAsia="Calibri" w:hAnsi="Aptos" w:cs="Arial"/>
          <w:sz w:val="20"/>
          <w:szCs w:val="20"/>
          <w:lang w:eastAsia="en-AU"/>
        </w:rPr>
        <w:t>and</w:t>
      </w:r>
      <w:r w:rsidR="006A4404">
        <w:rPr>
          <w:rFonts w:ascii="Aptos" w:eastAsia="Calibri" w:hAnsi="Aptos" w:cs="Arial"/>
          <w:sz w:val="20"/>
          <w:szCs w:val="20"/>
          <w:lang w:eastAsia="en-AU"/>
        </w:rPr>
        <w:t xml:space="preserve"> $78,911</w:t>
      </w:r>
      <w:r w:rsidRPr="003A088E">
        <w:rPr>
          <w:rFonts w:ascii="Aptos" w:eastAsia="Calibri" w:hAnsi="Aptos" w:cs="Arial"/>
          <w:sz w:val="20"/>
          <w:szCs w:val="20"/>
          <w:lang w:eastAsia="en-AU"/>
        </w:rPr>
        <w:t xml:space="preserve"> </w:t>
      </w:r>
      <w:r w:rsidR="006A4404">
        <w:rPr>
          <w:rFonts w:ascii="Aptos" w:eastAsia="Calibri" w:hAnsi="Aptos" w:cs="Arial"/>
          <w:sz w:val="20"/>
          <w:szCs w:val="20"/>
          <w:lang w:eastAsia="en-AU"/>
        </w:rPr>
        <w:t xml:space="preserve">($77,071 and $81,594 effective 5 August 2026) </w:t>
      </w:r>
      <w:r w:rsidRPr="5021C917">
        <w:rPr>
          <w:rFonts w:ascii="Aptos" w:eastAsia="Calibri" w:hAnsi="Aptos" w:cs="Arial"/>
          <w:sz w:val="20"/>
          <w:szCs w:val="20"/>
          <w:lang w:eastAsia="en-AU"/>
        </w:rPr>
        <w:t>will be negotiated depending on experience and relevant skills.</w:t>
      </w:r>
    </w:p>
    <w:p w14:paraId="24C99B04" w14:textId="635AE710" w:rsidR="00D50650" w:rsidRPr="00D63797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eastAsia="Calibri" w:hAnsi="Aptos" w:cs="Arial"/>
          <w:sz w:val="20"/>
          <w:szCs w:val="20"/>
          <w:lang w:eastAsia="en-AU"/>
        </w:rPr>
      </w:pPr>
      <w:r w:rsidRPr="00D63797">
        <w:rPr>
          <w:rFonts w:ascii="Aptos" w:eastAsia="Calibri" w:hAnsi="Aptos" w:cs="Arial"/>
          <w:sz w:val="20"/>
          <w:szCs w:val="20"/>
          <w:lang w:eastAsia="en-AU"/>
        </w:rPr>
        <w:t xml:space="preserve">An additional optional allowance </w:t>
      </w:r>
      <w:sdt>
        <w:sdtPr>
          <w:rPr>
            <w:rFonts w:ascii="Aptos" w:eastAsia="Calibri" w:hAnsi="Aptos" w:cs="Arial"/>
            <w:sz w:val="20"/>
            <w:szCs w:val="20"/>
            <w:lang w:eastAsia="en-AU"/>
          </w:rPr>
          <w:id w:val="1828474531"/>
          <w:placeholder>
            <w:docPart w:val="05615F7B61B243E6B3AFC8E991808899"/>
          </w:placeholder>
        </w:sdtPr>
        <w:sdtEndPr/>
        <w:sdtContent>
          <w:r w:rsidRPr="00AB3424">
            <w:rPr>
              <w:rFonts w:ascii="Aptos" w:eastAsia="Calibri" w:hAnsi="Aptos" w:cs="Arial"/>
              <w:sz w:val="20"/>
              <w:szCs w:val="20"/>
              <w:lang w:eastAsia="en-AU"/>
            </w:rPr>
            <w:t xml:space="preserve">of up to </w:t>
          </w:r>
          <w:r w:rsidR="006A4404">
            <w:rPr>
              <w:rFonts w:ascii="Aptos" w:eastAsia="Calibri" w:hAnsi="Aptos" w:cs="Arial"/>
              <w:sz w:val="20"/>
              <w:szCs w:val="20"/>
              <w:lang w:eastAsia="en-AU"/>
            </w:rPr>
            <w:t>$18,576 ($19,208 effective 5 August 2026)</w:t>
          </w:r>
        </w:sdtContent>
      </w:sdt>
      <w:r w:rsidRPr="00D63797">
        <w:rPr>
          <w:rFonts w:ascii="Aptos" w:eastAsia="Calibri" w:hAnsi="Aptos" w:cs="Arial"/>
          <w:sz w:val="20"/>
          <w:szCs w:val="20"/>
          <w:lang w:eastAsia="en-AU"/>
        </w:rPr>
        <w:t xml:space="preserve"> may be considered in recognition of, and as compensation for, reasonable additional hours of work and any travel requirements. </w:t>
      </w:r>
    </w:p>
    <w:p w14:paraId="654CA0CC" w14:textId="77777777" w:rsidR="00D50650" w:rsidRPr="00D63797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eastAsia="Calibri" w:hAnsi="Aptos" w:cs="Arial"/>
          <w:sz w:val="20"/>
          <w:szCs w:val="20"/>
          <w:lang w:eastAsia="en-AU"/>
        </w:rPr>
      </w:pPr>
      <w:r w:rsidRPr="00D63797">
        <w:rPr>
          <w:rFonts w:ascii="Aptos" w:eastAsia="Calibri" w:hAnsi="Aptos" w:cs="Arial"/>
          <w:sz w:val="20"/>
          <w:szCs w:val="20"/>
          <w:lang w:eastAsia="en-AU"/>
        </w:rPr>
        <w:t>Relocation assistance, studies assistance and paid study leave may also be available (subject to eligibility requirements).</w:t>
      </w:r>
    </w:p>
    <w:p w14:paraId="47C1A2BA" w14:textId="77777777" w:rsidR="00D50650" w:rsidRPr="00D63797" w:rsidRDefault="00D50650" w:rsidP="00D50650">
      <w:pPr>
        <w:pStyle w:val="ListParagraph"/>
        <w:numPr>
          <w:ilvl w:val="0"/>
          <w:numId w:val="1"/>
        </w:numPr>
        <w:spacing w:before="120" w:after="120" w:line="247" w:lineRule="auto"/>
        <w:ind w:left="714" w:hanging="357"/>
        <w:contextualSpacing w:val="0"/>
        <w:rPr>
          <w:rFonts w:ascii="Aptos" w:eastAsia="Calibri" w:hAnsi="Aptos" w:cs="Arial"/>
          <w:sz w:val="20"/>
          <w:szCs w:val="20"/>
          <w:lang w:eastAsia="en-AU"/>
        </w:rPr>
      </w:pPr>
      <w:r w:rsidRPr="00D63797">
        <w:rPr>
          <w:rFonts w:ascii="Aptos" w:eastAsia="Calibri" w:hAnsi="Aptos" w:cs="Arial"/>
          <w:sz w:val="20"/>
          <w:szCs w:val="20"/>
          <w:lang w:eastAsia="en-AU"/>
        </w:rPr>
        <w:t>An employer superannuation contribution of 15.4% will be payable.</w:t>
      </w:r>
    </w:p>
    <w:p w14:paraId="6A8C93A2" w14:textId="77777777" w:rsidR="00D50650" w:rsidRPr="00B353CA" w:rsidRDefault="00D50650" w:rsidP="00D50650">
      <w:pPr>
        <w:spacing w:before="240" w:after="120" w:line="247" w:lineRule="auto"/>
        <w:rPr>
          <w:rFonts w:ascii="Aptos" w:eastAsia="Calibri" w:hAnsi="Aptos" w:cs="Arial"/>
          <w:b/>
          <w:bCs/>
          <w:sz w:val="20"/>
          <w:szCs w:val="20"/>
        </w:rPr>
      </w:pPr>
      <w:r w:rsidRPr="00B353CA">
        <w:rPr>
          <w:rFonts w:ascii="Aptos" w:eastAsia="Calibri" w:hAnsi="Aptos" w:cs="Arial"/>
          <w:b/>
          <w:bCs/>
          <w:sz w:val="20"/>
          <w:szCs w:val="20"/>
        </w:rPr>
        <w:t>Applicants should note the following:</w:t>
      </w:r>
    </w:p>
    <w:p w14:paraId="2E08946E" w14:textId="77777777" w:rsidR="00D50650" w:rsidRPr="00B353CA" w:rsidRDefault="00D50650" w:rsidP="00D50650">
      <w:pPr>
        <w:pStyle w:val="ListParagraph"/>
        <w:numPr>
          <w:ilvl w:val="0"/>
          <w:numId w:val="3"/>
        </w:numPr>
        <w:spacing w:before="120" w:after="120" w:line="247" w:lineRule="auto"/>
        <w:ind w:left="709" w:hanging="357"/>
        <w:contextualSpacing w:val="0"/>
        <w:rPr>
          <w:rFonts w:ascii="Aptos" w:eastAsia="Calibri" w:hAnsi="Aptos" w:cs="Arial"/>
          <w:sz w:val="20"/>
          <w:szCs w:val="20"/>
        </w:rPr>
      </w:pPr>
      <w:bookmarkStart w:id="1" w:name="_Hlk135145214"/>
      <w:r w:rsidRPr="00B353CA">
        <w:rPr>
          <w:rFonts w:ascii="Aptos" w:eastAsia="Calibri" w:hAnsi="Aptos" w:cs="Arial"/>
          <w:sz w:val="20"/>
          <w:szCs w:val="20"/>
        </w:rPr>
        <w:t>An initial probationary period of three months will apply and may be subject to extension.</w:t>
      </w:r>
    </w:p>
    <w:p w14:paraId="1A330CFD" w14:textId="77777777" w:rsidR="00D50650" w:rsidRPr="00B353CA" w:rsidRDefault="00D50650" w:rsidP="00D50650">
      <w:pPr>
        <w:pStyle w:val="ListParagraph"/>
        <w:numPr>
          <w:ilvl w:val="0"/>
          <w:numId w:val="3"/>
        </w:numPr>
        <w:spacing w:before="120" w:after="120" w:line="247" w:lineRule="auto"/>
        <w:ind w:left="709" w:hanging="357"/>
        <w:contextualSpacing w:val="0"/>
        <w:rPr>
          <w:rFonts w:ascii="Aptos" w:eastAsia="Calibri" w:hAnsi="Aptos" w:cs="Arial"/>
          <w:sz w:val="20"/>
          <w:szCs w:val="20"/>
        </w:rPr>
      </w:pPr>
      <w:r w:rsidRPr="00B353CA">
        <w:rPr>
          <w:rFonts w:ascii="Aptos" w:eastAsia="Calibri" w:hAnsi="Aptos" w:cs="Arial"/>
          <w:sz w:val="20"/>
          <w:szCs w:val="20"/>
        </w:rPr>
        <w:t xml:space="preserve">The successful applicant may be required to undergo a National Police History Check. </w:t>
      </w:r>
    </w:p>
    <w:p w14:paraId="33861543" w14:textId="77777777" w:rsidR="00D50650" w:rsidRPr="00B353CA" w:rsidRDefault="00D50650" w:rsidP="00D50650">
      <w:pPr>
        <w:pStyle w:val="pf0"/>
        <w:numPr>
          <w:ilvl w:val="0"/>
          <w:numId w:val="3"/>
        </w:numPr>
        <w:spacing w:before="120" w:beforeAutospacing="0" w:after="120" w:afterAutospacing="0" w:line="247" w:lineRule="auto"/>
        <w:ind w:left="709" w:hanging="357"/>
        <w:rPr>
          <w:rFonts w:ascii="Aptos" w:hAnsi="Aptos" w:cs="Arial"/>
          <w:sz w:val="20"/>
          <w:szCs w:val="20"/>
        </w:rPr>
      </w:pPr>
      <w:r w:rsidRPr="7CCA4CE1">
        <w:rPr>
          <w:rStyle w:val="cf01"/>
          <w:rFonts w:ascii="Aptos" w:hAnsi="Aptos" w:cs="Arial"/>
          <w:sz w:val="20"/>
          <w:szCs w:val="20"/>
        </w:rPr>
        <w:t>Staff may be subject to automatic cessation triggers in accordance with Section 14 of the MOP(S) Act.</w:t>
      </w:r>
    </w:p>
    <w:p w14:paraId="39EA6C87" w14:textId="77777777" w:rsidR="00D50650" w:rsidRPr="00B353CA" w:rsidRDefault="00D50650" w:rsidP="00D50650">
      <w:pPr>
        <w:pStyle w:val="ListParagraph"/>
        <w:numPr>
          <w:ilvl w:val="0"/>
          <w:numId w:val="3"/>
        </w:numPr>
        <w:spacing w:before="120" w:after="120" w:line="247" w:lineRule="auto"/>
        <w:ind w:left="709" w:hanging="357"/>
        <w:contextualSpacing w:val="0"/>
        <w:rPr>
          <w:rStyle w:val="Hyperlink"/>
          <w:rFonts w:ascii="Aptos" w:hAnsi="Aptos" w:cs="Arial"/>
          <w:sz w:val="20"/>
          <w:szCs w:val="20"/>
          <w:shd w:val="clear" w:color="auto" w:fill="FFFFFF"/>
        </w:rPr>
      </w:pPr>
      <w:hyperlink r:id="rId12" w:history="1">
        <w:r w:rsidRPr="00BA70E4">
          <w:rPr>
            <w:rStyle w:val="Hyperlink"/>
            <w:rFonts w:ascii="Aptos" w:hAnsi="Aptos" w:cs="Arial"/>
            <w:color w:val="auto"/>
            <w:sz w:val="20"/>
            <w:szCs w:val="20"/>
            <w:u w:val="none"/>
            <w:shd w:val="clear" w:color="auto" w:fill="FFFFFF"/>
          </w:rPr>
          <w:t>The successful applicant will be required to comply with their obligations under the</w:t>
        </w:r>
        <w:r w:rsidRPr="00B353CA">
          <w:rPr>
            <w:rStyle w:val="Hyperlink"/>
            <w:rFonts w:ascii="Aptos" w:hAnsi="Aptos" w:cs="Arial"/>
            <w:color w:val="auto"/>
            <w:sz w:val="20"/>
            <w:szCs w:val="20"/>
            <w:shd w:val="clear" w:color="auto" w:fill="FFFFFF"/>
          </w:rPr>
          <w:t xml:space="preserve"> </w:t>
        </w:r>
      </w:hyperlink>
      <w:hyperlink r:id="rId13" w:history="1">
        <w:r w:rsidRPr="00B353CA">
          <w:rPr>
            <w:rStyle w:val="Hyperlink"/>
            <w:rFonts w:ascii="Aptos" w:hAnsi="Aptos" w:cs="Arial"/>
            <w:sz w:val="20"/>
            <w:szCs w:val="20"/>
            <w:shd w:val="clear" w:color="auto" w:fill="FFFFFF"/>
          </w:rPr>
          <w:t>Behaviour Codes and Standards</w:t>
        </w:r>
      </w:hyperlink>
      <w:r w:rsidRPr="00B353CA">
        <w:rPr>
          <w:rStyle w:val="Hyperlink"/>
          <w:rFonts w:ascii="Aptos" w:hAnsi="Aptos" w:cs="Arial"/>
          <w:sz w:val="20"/>
          <w:szCs w:val="20"/>
          <w:shd w:val="clear" w:color="auto" w:fill="FFFFFF"/>
        </w:rPr>
        <w:t>.</w:t>
      </w:r>
    </w:p>
    <w:p w14:paraId="715251EE" w14:textId="77777777" w:rsidR="00D50650" w:rsidRPr="00B353CA" w:rsidRDefault="00D50650" w:rsidP="00D50650">
      <w:pPr>
        <w:pStyle w:val="ListParagraph"/>
        <w:numPr>
          <w:ilvl w:val="0"/>
          <w:numId w:val="3"/>
        </w:numPr>
        <w:spacing w:before="120" w:after="120" w:line="247" w:lineRule="auto"/>
        <w:ind w:left="709" w:hanging="357"/>
        <w:contextualSpacing w:val="0"/>
        <w:rPr>
          <w:rFonts w:ascii="Aptos" w:eastAsia="Calibri" w:hAnsi="Aptos" w:cs="Arial"/>
          <w:sz w:val="20"/>
          <w:szCs w:val="20"/>
        </w:rPr>
      </w:pPr>
      <w:r w:rsidRPr="00B353CA">
        <w:rPr>
          <w:rFonts w:ascii="Aptos" w:eastAsia="Calibri" w:hAnsi="Aptos" w:cs="Arial"/>
          <w:sz w:val="20"/>
          <w:szCs w:val="20"/>
        </w:rPr>
        <w:t xml:space="preserve">For staff employed by a Minister or Parliamentary Secretary either in a personal or electorate staff position, it is a condition of your employment that you obtain and maintain a Negative Vetting 2 security clearance and comply with the </w:t>
      </w:r>
      <w:hyperlink r:id="rId14" w:history="1">
        <w:r w:rsidRPr="00B353CA">
          <w:rPr>
            <w:rStyle w:val="Hyperlink"/>
            <w:rFonts w:ascii="Aptos" w:eastAsia="Calibri" w:hAnsi="Aptos" w:cs="Arial"/>
            <w:sz w:val="20"/>
            <w:szCs w:val="20"/>
          </w:rPr>
          <w:t>Ministerial Staff Code of Conduct</w:t>
        </w:r>
        <w:r w:rsidRPr="00B353CA">
          <w:rPr>
            <w:rStyle w:val="Hyperlink"/>
            <w:rFonts w:ascii="Aptos" w:hAnsi="Aptos" w:cs="Arial"/>
            <w:sz w:val="20"/>
            <w:szCs w:val="20"/>
            <w:shd w:val="clear" w:color="auto" w:fill="FFFFFF"/>
          </w:rPr>
          <w:t>.</w:t>
        </w:r>
      </w:hyperlink>
    </w:p>
    <w:p w14:paraId="7E1DFDF6" w14:textId="77777777" w:rsidR="00D50650" w:rsidRPr="00B353CA" w:rsidRDefault="00D50650" w:rsidP="00D50650">
      <w:pPr>
        <w:spacing w:before="240" w:after="120" w:line="247" w:lineRule="auto"/>
        <w:rPr>
          <w:rFonts w:ascii="Aptos" w:hAnsi="Aptos"/>
          <w:sz w:val="20"/>
          <w:szCs w:val="20"/>
          <w:shd w:val="clear" w:color="auto" w:fill="FFFFFF"/>
        </w:rPr>
      </w:pPr>
      <w:r w:rsidRPr="00B353CA">
        <w:rPr>
          <w:rFonts w:ascii="Aptos" w:hAnsi="Aptos"/>
          <w:b/>
          <w:bCs/>
          <w:sz w:val="20"/>
          <w:szCs w:val="20"/>
          <w:shd w:val="clear" w:color="auto" w:fill="FFFFFF"/>
        </w:rPr>
        <w:t>How to apply </w:t>
      </w:r>
      <w:r w:rsidRPr="00B353CA">
        <w:rPr>
          <w:rFonts w:ascii="Aptos" w:hAnsi="Aptos"/>
          <w:sz w:val="20"/>
          <w:szCs w:val="20"/>
          <w:shd w:val="clear" w:color="auto" w:fill="FFFFFF"/>
        </w:rPr>
        <w:t> </w:t>
      </w:r>
    </w:p>
    <w:p w14:paraId="5FA4B2C9" w14:textId="7EF98672" w:rsidR="00D50650" w:rsidRPr="00B353CA" w:rsidRDefault="00F00F9C" w:rsidP="00D50650">
      <w:pPr>
        <w:spacing w:before="120" w:after="120" w:line="247" w:lineRule="auto"/>
        <w:rPr>
          <w:rFonts w:ascii="Aptos" w:hAnsi="Aptos" w:cs="Arial"/>
          <w:sz w:val="20"/>
          <w:szCs w:val="20"/>
          <w:shd w:val="clear" w:color="auto" w:fill="FFFFFF"/>
        </w:rPr>
      </w:pPr>
      <w:r>
        <w:rPr>
          <w:rFonts w:ascii="Aptos" w:hAnsi="Aptos" w:cs="Arial"/>
          <w:sz w:val="20"/>
          <w:szCs w:val="20"/>
          <w:shd w:val="clear" w:color="auto" w:fill="FFFFFF"/>
        </w:rPr>
        <w:t>P</w:t>
      </w:r>
      <w:r w:rsidR="00D50650" w:rsidRPr="00B353CA">
        <w:rPr>
          <w:rFonts w:ascii="Aptos" w:hAnsi="Aptos" w:cs="Arial"/>
          <w:sz w:val="20"/>
          <w:szCs w:val="20"/>
          <w:shd w:val="clear" w:color="auto" w:fill="FFFFFF"/>
        </w:rPr>
        <w:t xml:space="preserve">rovide </w:t>
      </w:r>
      <w:r>
        <w:rPr>
          <w:rFonts w:ascii="Aptos" w:hAnsi="Aptos" w:cs="Arial"/>
          <w:sz w:val="20"/>
          <w:szCs w:val="20"/>
          <w:shd w:val="clear" w:color="auto" w:fill="FFFFFF"/>
        </w:rPr>
        <w:t xml:space="preserve">a </w:t>
      </w:r>
      <w:r w:rsidR="00D50650" w:rsidRPr="00B353CA">
        <w:rPr>
          <w:rFonts w:ascii="Aptos" w:hAnsi="Aptos" w:cs="Arial"/>
          <w:sz w:val="20"/>
          <w:szCs w:val="20"/>
          <w:shd w:val="clear" w:color="auto" w:fill="FFFFFF"/>
        </w:rPr>
        <w:t>CV</w:t>
      </w:r>
      <w:r w:rsidR="00960C01">
        <w:rPr>
          <w:rFonts w:ascii="Aptos" w:hAnsi="Aptos" w:cs="Arial"/>
          <w:sz w:val="20"/>
          <w:szCs w:val="20"/>
          <w:shd w:val="clear" w:color="auto" w:fill="FFFFFF"/>
        </w:rPr>
        <w:t xml:space="preserve"> </w:t>
      </w:r>
      <w:r>
        <w:rPr>
          <w:rFonts w:ascii="Aptos" w:hAnsi="Aptos" w:cs="Arial"/>
          <w:sz w:val="20"/>
          <w:szCs w:val="20"/>
          <w:shd w:val="clear" w:color="auto" w:fill="FFFFFF"/>
        </w:rPr>
        <w:t xml:space="preserve">and </w:t>
      </w:r>
      <w:r w:rsidR="00D50650" w:rsidRPr="00B353CA">
        <w:rPr>
          <w:rFonts w:ascii="Aptos" w:hAnsi="Aptos" w:cs="Arial"/>
          <w:sz w:val="20"/>
          <w:szCs w:val="20"/>
          <w:shd w:val="clear" w:color="auto" w:fill="FFFFFF"/>
        </w:rPr>
        <w:t>one</w:t>
      </w:r>
      <w:r w:rsidR="00D50650">
        <w:rPr>
          <w:rFonts w:ascii="Aptos" w:hAnsi="Aptos" w:cs="Arial"/>
          <w:sz w:val="20"/>
          <w:szCs w:val="20"/>
          <w:shd w:val="clear" w:color="auto" w:fill="FFFFFF"/>
        </w:rPr>
        <w:t>-</w:t>
      </w:r>
      <w:r w:rsidR="00D50650" w:rsidRPr="00B353CA">
        <w:rPr>
          <w:rFonts w:ascii="Aptos" w:hAnsi="Aptos" w:cs="Arial"/>
          <w:sz w:val="20"/>
          <w:szCs w:val="20"/>
          <w:shd w:val="clear" w:color="auto" w:fill="FFFFFF"/>
        </w:rPr>
        <w:t xml:space="preserve">page (maximum) cover letter highlighting your interest in this position, </w:t>
      </w:r>
      <w:r w:rsidR="00D50650">
        <w:rPr>
          <w:rFonts w:ascii="Aptos" w:hAnsi="Aptos" w:cs="Arial"/>
          <w:sz w:val="20"/>
          <w:szCs w:val="20"/>
          <w:shd w:val="clear" w:color="auto" w:fill="FFFFFF"/>
        </w:rPr>
        <w:t xml:space="preserve">and </w:t>
      </w:r>
      <w:r w:rsidR="00D50650" w:rsidRPr="00B353CA">
        <w:rPr>
          <w:rFonts w:ascii="Aptos" w:hAnsi="Aptos" w:cs="Arial"/>
          <w:sz w:val="20"/>
          <w:szCs w:val="20"/>
          <w:shd w:val="clear" w:color="auto" w:fill="FFFFFF"/>
        </w:rPr>
        <w:t xml:space="preserve">demonstrating your skills, capabilities, knowledge and experience. </w:t>
      </w:r>
      <w:r w:rsidR="002B7846">
        <w:rPr>
          <w:rFonts w:ascii="Aptos" w:hAnsi="Aptos" w:cs="Arial"/>
          <w:sz w:val="20"/>
          <w:szCs w:val="20"/>
          <w:shd w:val="clear" w:color="auto" w:fill="FFFFFF"/>
        </w:rPr>
        <w:t>Please also</w:t>
      </w:r>
      <w:r>
        <w:rPr>
          <w:rFonts w:ascii="Aptos" w:hAnsi="Aptos" w:cs="Arial"/>
          <w:sz w:val="20"/>
          <w:szCs w:val="20"/>
          <w:shd w:val="clear" w:color="auto" w:fill="FFFFFF"/>
        </w:rPr>
        <w:t xml:space="preserve"> provide the contact details for </w:t>
      </w:r>
      <w:r w:rsidR="002B7846">
        <w:rPr>
          <w:rFonts w:ascii="Aptos" w:hAnsi="Aptos" w:cs="Arial"/>
          <w:sz w:val="20"/>
          <w:szCs w:val="20"/>
          <w:shd w:val="clear" w:color="auto" w:fill="FFFFFF"/>
        </w:rPr>
        <w:t xml:space="preserve">two referees. </w:t>
      </w:r>
    </w:p>
    <w:p w14:paraId="5D21EC3E" w14:textId="43FCECA5" w:rsidR="00D50650" w:rsidRPr="00B353CA" w:rsidRDefault="00D50650" w:rsidP="00D50650">
      <w:pPr>
        <w:tabs>
          <w:tab w:val="left" w:pos="2552"/>
        </w:tabs>
        <w:spacing w:before="120" w:after="120" w:line="247" w:lineRule="auto"/>
        <w:rPr>
          <w:rFonts w:ascii="Aptos" w:hAnsi="Aptos" w:cs="Arial"/>
          <w:sz w:val="20"/>
          <w:szCs w:val="20"/>
          <w:shd w:val="clear" w:color="auto" w:fill="FFFFFF"/>
        </w:rPr>
      </w:pPr>
      <w:r w:rsidRPr="00B353CA">
        <w:rPr>
          <w:rFonts w:ascii="Aptos" w:hAnsi="Aptos" w:cs="Arial"/>
          <w:sz w:val="20"/>
          <w:szCs w:val="20"/>
          <w:shd w:val="clear" w:color="auto" w:fill="FFFFFF"/>
        </w:rPr>
        <w:t xml:space="preserve">Applications close on </w:t>
      </w:r>
      <w:r w:rsidRPr="00B353CA">
        <w:rPr>
          <w:rFonts w:ascii="Arial" w:hAnsi="Arial" w:cs="Arial"/>
          <w:sz w:val="20"/>
          <w:szCs w:val="20"/>
          <w:shd w:val="clear" w:color="auto" w:fill="FFFFFF"/>
        </w:rPr>
        <w:t>​</w:t>
      </w:r>
      <w:r w:rsidRPr="00B353CA">
        <w:rPr>
          <w:rFonts w:ascii="Aptos" w:hAnsi="Aptos" w:cs="Arial"/>
          <w:sz w:val="20"/>
          <w:szCs w:val="20"/>
          <w:shd w:val="clear" w:color="auto" w:fill="FFFFFF"/>
        </w:rPr>
        <w:tab/>
      </w:r>
      <w:r w:rsidR="00822C94">
        <w:rPr>
          <w:rFonts w:ascii="Aptos" w:hAnsi="Aptos" w:cs="Arial"/>
          <w:sz w:val="20"/>
          <w:szCs w:val="20"/>
          <w:shd w:val="clear" w:color="auto" w:fill="FFFFFF"/>
        </w:rPr>
        <w:t>31 July 2026</w:t>
      </w:r>
      <w:r w:rsidRPr="00B353CA">
        <w:rPr>
          <w:rFonts w:ascii="Aptos" w:hAnsi="Aptos" w:cs="Aptos"/>
          <w:sz w:val="20"/>
          <w:szCs w:val="20"/>
          <w:shd w:val="clear" w:color="auto" w:fill="FFFFFF"/>
        </w:rPr>
        <w:t> </w:t>
      </w:r>
    </w:p>
    <w:bookmarkEnd w:id="0"/>
    <w:bookmarkEnd w:id="1"/>
    <w:p w14:paraId="0886012C" w14:textId="6B70AB48" w:rsidR="00415C3F" w:rsidRDefault="00D50650" w:rsidP="00D50650">
      <w:r w:rsidRPr="00B353CA">
        <w:rPr>
          <w:rFonts w:ascii="Aptos" w:hAnsi="Aptos" w:cs="Arial"/>
          <w:sz w:val="20"/>
          <w:szCs w:val="20"/>
        </w:rPr>
        <w:t>Contact Officer</w:t>
      </w:r>
      <w:r w:rsidRPr="00B353CA">
        <w:rPr>
          <w:rFonts w:ascii="Aptos" w:hAnsi="Aptos" w:cs="Arial"/>
          <w:sz w:val="20"/>
          <w:szCs w:val="20"/>
        </w:rPr>
        <w:tab/>
      </w:r>
      <w:r w:rsidR="00BA70E4">
        <w:rPr>
          <w:rFonts w:ascii="Aptos" w:hAnsi="Aptos" w:cs="Arial"/>
          <w:sz w:val="20"/>
          <w:szCs w:val="20"/>
        </w:rPr>
        <w:tab/>
        <w:t xml:space="preserve">         </w:t>
      </w:r>
      <w:hyperlink r:id="rId15" w:history="1">
        <w:r w:rsidR="00BA70E4" w:rsidRPr="00460F60">
          <w:rPr>
            <w:rStyle w:val="Hyperlink"/>
            <w:rFonts w:ascii="Aptos" w:hAnsi="Aptos" w:cs="Arial"/>
            <w:sz w:val="20"/>
            <w:szCs w:val="20"/>
          </w:rPr>
          <w:t>carolyn.lawrence@aph.gov.au</w:t>
        </w:r>
      </w:hyperlink>
      <w:r>
        <w:rPr>
          <w:rFonts w:ascii="Aptos" w:hAnsi="Aptos" w:cs="Arial"/>
          <w:sz w:val="20"/>
          <w:szCs w:val="20"/>
        </w:rPr>
        <w:t xml:space="preserve"> </w:t>
      </w:r>
      <w:r w:rsidRPr="00B353CA">
        <w:rPr>
          <w:rFonts w:ascii="Aptos" w:hAnsi="Aptos" w:cs="Arial"/>
          <w:sz w:val="20"/>
          <w:szCs w:val="20"/>
        </w:rPr>
        <w:t>or (</w:t>
      </w:r>
      <w:r>
        <w:rPr>
          <w:rFonts w:ascii="Aptos" w:hAnsi="Aptos" w:cs="Arial"/>
          <w:sz w:val="20"/>
          <w:szCs w:val="20"/>
        </w:rPr>
        <w:t>03</w:t>
      </w:r>
      <w:r w:rsidRPr="00B353CA">
        <w:rPr>
          <w:rFonts w:ascii="Aptos" w:hAnsi="Aptos" w:cs="Arial"/>
          <w:sz w:val="20"/>
          <w:szCs w:val="20"/>
        </w:rPr>
        <w:t xml:space="preserve">) </w:t>
      </w:r>
      <w:r>
        <w:rPr>
          <w:rFonts w:ascii="Aptos" w:hAnsi="Aptos" w:cs="Arial"/>
          <w:sz w:val="20"/>
          <w:szCs w:val="20"/>
        </w:rPr>
        <w:t>6231 0099</w:t>
      </w:r>
    </w:p>
    <w:sectPr w:rsidR="00415C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87CE" w14:textId="77777777" w:rsidR="007240D6" w:rsidRDefault="007240D6" w:rsidP="00B7672E">
      <w:pPr>
        <w:spacing w:after="0" w:line="240" w:lineRule="auto"/>
      </w:pPr>
      <w:r>
        <w:separator/>
      </w:r>
    </w:p>
  </w:endnote>
  <w:endnote w:type="continuationSeparator" w:id="0">
    <w:p w14:paraId="5CA47870" w14:textId="77777777" w:rsidR="007240D6" w:rsidRDefault="007240D6" w:rsidP="00B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8FD1" w14:textId="1C3BA23C" w:rsidR="00B7672E" w:rsidRDefault="00B76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CBA87F" wp14:editId="7F1C74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0547968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9D30D" w14:textId="765246C0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A8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05E9D30D" w14:textId="765246C0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F3C6" w14:textId="1D7906D5" w:rsidR="00B7672E" w:rsidRDefault="00B76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07E775" wp14:editId="721CD4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9871119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884B" w14:textId="778D80BB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7E7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3F24884B" w14:textId="778D80BB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4E2D" w14:textId="46832674" w:rsidR="00B7672E" w:rsidRDefault="00B76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66F7D9" wp14:editId="0A3397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471365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9B482" w14:textId="1A4EBA31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6F7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27B9B482" w14:textId="1A4EBA31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6C31" w14:textId="77777777" w:rsidR="007240D6" w:rsidRDefault="007240D6" w:rsidP="00B7672E">
      <w:pPr>
        <w:spacing w:after="0" w:line="240" w:lineRule="auto"/>
      </w:pPr>
      <w:r>
        <w:separator/>
      </w:r>
    </w:p>
  </w:footnote>
  <w:footnote w:type="continuationSeparator" w:id="0">
    <w:p w14:paraId="599F7660" w14:textId="77777777" w:rsidR="007240D6" w:rsidRDefault="007240D6" w:rsidP="00B7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4362" w14:textId="32CFE874" w:rsidR="00B7672E" w:rsidRDefault="00B767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1573DE" wp14:editId="481280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7997952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16BDB" w14:textId="3913750B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5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0D816BDB" w14:textId="3913750B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8FA7" w14:textId="28250A31" w:rsidR="00B7672E" w:rsidRDefault="00B767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04D4FD" wp14:editId="323B41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7943052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72173" w14:textId="633B3861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4D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67272173" w14:textId="633B3861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B300" w14:textId="37600EA9" w:rsidR="00B7672E" w:rsidRDefault="00B767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1F3944" wp14:editId="4CED91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82107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1A0C0" w14:textId="5B20BC5E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F39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2E21A0C0" w14:textId="5B20BC5E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2B7"/>
    <w:multiLevelType w:val="hybridMultilevel"/>
    <w:tmpl w:val="2C0AC4D0"/>
    <w:lvl w:ilvl="0" w:tplc="D1C4C5D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734143D7"/>
    <w:multiLevelType w:val="hybridMultilevel"/>
    <w:tmpl w:val="7FA8A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50665D"/>
    <w:multiLevelType w:val="hybridMultilevel"/>
    <w:tmpl w:val="B846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552C4"/>
    <w:multiLevelType w:val="hybridMultilevel"/>
    <w:tmpl w:val="DCEA93E4"/>
    <w:lvl w:ilvl="0" w:tplc="C44E95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8386B"/>
    <w:multiLevelType w:val="hybridMultilevel"/>
    <w:tmpl w:val="BFA00C7C"/>
    <w:lvl w:ilvl="0" w:tplc="11A67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0374">
    <w:abstractNumId w:val="3"/>
  </w:num>
  <w:num w:numId="2" w16cid:durableId="402997176">
    <w:abstractNumId w:val="4"/>
  </w:num>
  <w:num w:numId="3" w16cid:durableId="1552880264">
    <w:abstractNumId w:val="0"/>
  </w:num>
  <w:num w:numId="4" w16cid:durableId="178937344">
    <w:abstractNumId w:val="1"/>
  </w:num>
  <w:num w:numId="5" w16cid:durableId="155492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0"/>
    <w:rsid w:val="00070A0C"/>
    <w:rsid w:val="00071757"/>
    <w:rsid w:val="00076A98"/>
    <w:rsid w:val="00084871"/>
    <w:rsid w:val="000A4C71"/>
    <w:rsid w:val="000D02DE"/>
    <w:rsid w:val="00166179"/>
    <w:rsid w:val="00186982"/>
    <w:rsid w:val="001F1047"/>
    <w:rsid w:val="00211C83"/>
    <w:rsid w:val="00245BA3"/>
    <w:rsid w:val="00260B7D"/>
    <w:rsid w:val="002B7846"/>
    <w:rsid w:val="002F0B9E"/>
    <w:rsid w:val="00344079"/>
    <w:rsid w:val="00363001"/>
    <w:rsid w:val="003738B6"/>
    <w:rsid w:val="003751D7"/>
    <w:rsid w:val="003A088E"/>
    <w:rsid w:val="003A3925"/>
    <w:rsid w:val="00415C3F"/>
    <w:rsid w:val="004401B0"/>
    <w:rsid w:val="00442CFF"/>
    <w:rsid w:val="00471762"/>
    <w:rsid w:val="00473E9F"/>
    <w:rsid w:val="00485A30"/>
    <w:rsid w:val="004A1B61"/>
    <w:rsid w:val="004C02EE"/>
    <w:rsid w:val="004F222F"/>
    <w:rsid w:val="00522AC5"/>
    <w:rsid w:val="005271B9"/>
    <w:rsid w:val="005B4C51"/>
    <w:rsid w:val="005B7308"/>
    <w:rsid w:val="005D6F9E"/>
    <w:rsid w:val="005E0D65"/>
    <w:rsid w:val="00620D3E"/>
    <w:rsid w:val="006213D6"/>
    <w:rsid w:val="00633607"/>
    <w:rsid w:val="006673D0"/>
    <w:rsid w:val="006A4404"/>
    <w:rsid w:val="006C4CD9"/>
    <w:rsid w:val="006F3239"/>
    <w:rsid w:val="007240D6"/>
    <w:rsid w:val="007240D9"/>
    <w:rsid w:val="007653BF"/>
    <w:rsid w:val="00781FFA"/>
    <w:rsid w:val="00795E4B"/>
    <w:rsid w:val="007C295B"/>
    <w:rsid w:val="007C366C"/>
    <w:rsid w:val="007D174B"/>
    <w:rsid w:val="007F20B8"/>
    <w:rsid w:val="0080172E"/>
    <w:rsid w:val="00810359"/>
    <w:rsid w:val="00822C94"/>
    <w:rsid w:val="00845CAF"/>
    <w:rsid w:val="008B6147"/>
    <w:rsid w:val="008C6A17"/>
    <w:rsid w:val="0093476F"/>
    <w:rsid w:val="00954056"/>
    <w:rsid w:val="00960C01"/>
    <w:rsid w:val="0097330B"/>
    <w:rsid w:val="009A3086"/>
    <w:rsid w:val="009B428C"/>
    <w:rsid w:val="009D62B4"/>
    <w:rsid w:val="009E0AE4"/>
    <w:rsid w:val="009E3AC8"/>
    <w:rsid w:val="009E3EFF"/>
    <w:rsid w:val="009E6B2A"/>
    <w:rsid w:val="009F0D42"/>
    <w:rsid w:val="00A53E9B"/>
    <w:rsid w:val="00A821F7"/>
    <w:rsid w:val="00A90C8A"/>
    <w:rsid w:val="00AB3424"/>
    <w:rsid w:val="00B061FA"/>
    <w:rsid w:val="00B21AAB"/>
    <w:rsid w:val="00B2286B"/>
    <w:rsid w:val="00B57757"/>
    <w:rsid w:val="00B62E31"/>
    <w:rsid w:val="00B7672E"/>
    <w:rsid w:val="00BA70E4"/>
    <w:rsid w:val="00BB006C"/>
    <w:rsid w:val="00BF31FD"/>
    <w:rsid w:val="00C72223"/>
    <w:rsid w:val="00C876AD"/>
    <w:rsid w:val="00CA735D"/>
    <w:rsid w:val="00D50650"/>
    <w:rsid w:val="00DB717E"/>
    <w:rsid w:val="00DC49E6"/>
    <w:rsid w:val="00DD7011"/>
    <w:rsid w:val="00DF16D2"/>
    <w:rsid w:val="00E46C9D"/>
    <w:rsid w:val="00E54B8A"/>
    <w:rsid w:val="00E55ADF"/>
    <w:rsid w:val="00E7726E"/>
    <w:rsid w:val="00EF76E0"/>
    <w:rsid w:val="00F00F9C"/>
    <w:rsid w:val="00F60753"/>
    <w:rsid w:val="00F63157"/>
    <w:rsid w:val="00F843F4"/>
    <w:rsid w:val="00FB09D0"/>
    <w:rsid w:val="00FD2BDF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A3DA"/>
  <w15:chartTrackingRefBased/>
  <w15:docId w15:val="{75ABA1EF-8FD3-4335-A635-D55126E8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5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650"/>
    <w:rPr>
      <w:color w:val="467886" w:themeColor="hyperlink"/>
      <w:u w:val="single"/>
    </w:rPr>
  </w:style>
  <w:style w:type="paragraph" w:customStyle="1" w:styleId="pf0">
    <w:name w:val="pf0"/>
    <w:basedOn w:val="Normal"/>
    <w:rsid w:val="00D5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D5065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065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6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1C83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81035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6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2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B76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2E"/>
    <w:rPr>
      <w:kern w:val="0"/>
    </w:rPr>
  </w:style>
  <w:style w:type="paragraph" w:styleId="Revision">
    <w:name w:val="Revision"/>
    <w:hidden/>
    <w:uiPriority w:val="99"/>
    <w:semiHidden/>
    <w:rsid w:val="00822C94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22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C94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C94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carolyn.lawrence@aph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inisters.finance.gov.au/smos/publication/2022/07/07/ministerial-staff-code-conduct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15F7B61B243E6B3AFC8E99180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EC3F-039B-4769-BFB4-EAC90D562B36}"/>
      </w:docPartPr>
      <w:docPartBody>
        <w:p w:rsidR="00EE293E" w:rsidRDefault="00EE293E" w:rsidP="00EE293E">
          <w:pPr>
            <w:pStyle w:val="05615F7B61B243E6B3AFC8E991808899"/>
          </w:pPr>
          <w:r w:rsidRPr="00F251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3E"/>
    <w:rsid w:val="001A2F7C"/>
    <w:rsid w:val="00245BA3"/>
    <w:rsid w:val="005D6F9E"/>
    <w:rsid w:val="00636E9D"/>
    <w:rsid w:val="008B6147"/>
    <w:rsid w:val="008C6A17"/>
    <w:rsid w:val="009E3AC8"/>
    <w:rsid w:val="009F0D42"/>
    <w:rsid w:val="00A506BD"/>
    <w:rsid w:val="00A8293F"/>
    <w:rsid w:val="00BF31FD"/>
    <w:rsid w:val="00E04907"/>
    <w:rsid w:val="00E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93E"/>
    <w:rPr>
      <w:color w:val="808080"/>
    </w:rPr>
  </w:style>
  <w:style w:type="paragraph" w:customStyle="1" w:styleId="05615F7B61B243E6B3AFC8E991808899">
    <w:name w:val="05615F7B61B243E6B3AFC8E991808899"/>
    <w:rsid w:val="00EE2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03db1b2b16f6f7ed5ad1e0ab37bf90a9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5976beb6d8183ca62b7b7323fab072d9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A7DDAE4-4DC3-4B3C-B5CA-B86C25A15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1A020-DC8C-41E2-B3EB-9BE50DF3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69B3C-A50E-453B-AD4B-D0E048600295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Carolyn (Sen C. Brown)</dc:creator>
  <cp:keywords/>
  <dc:description/>
  <cp:lastModifiedBy>Rony Seaton (PWSS)</cp:lastModifiedBy>
  <cp:revision>2</cp:revision>
  <dcterms:created xsi:type="dcterms:W3CDTF">2026-07-13T07:56:00Z</dcterms:created>
  <dcterms:modified xsi:type="dcterms:W3CDTF">2026-07-13T07:56:00Z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adabea6,6b46b23e,2f5822d6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8c52033,3edeec4e,7670ec3d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2025-06-06T05:49:35Z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2644e503-e06f-4435-a946-8a8a848d7216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