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499B" w14:textId="44E67D99" w:rsidR="00402FD5" w:rsidRPr="0059429C" w:rsidRDefault="009C69B9" w:rsidP="00402FD5">
      <w:pPr>
        <w:pStyle w:val="Default"/>
        <w:rPr>
          <w:rFonts w:asciiTheme="minorHAnsi" w:hAnsiTheme="minorHAnsi"/>
        </w:rPr>
      </w:pPr>
      <w:r>
        <w:rPr>
          <w:rFonts w:asciiTheme="minorHAnsi" w:hAnsiTheme="minorHAnsi"/>
          <w:b/>
          <w:bCs/>
        </w:rPr>
        <w:t xml:space="preserve">Policy </w:t>
      </w:r>
      <w:r w:rsidR="00402FD5" w:rsidRPr="0059429C">
        <w:rPr>
          <w:rFonts w:asciiTheme="minorHAnsi" w:hAnsiTheme="minorHAnsi"/>
          <w:b/>
          <w:bCs/>
        </w:rPr>
        <w:t>Adviser</w:t>
      </w:r>
      <w:r>
        <w:rPr>
          <w:rFonts w:asciiTheme="minorHAnsi" w:hAnsiTheme="minorHAnsi"/>
          <w:b/>
          <w:bCs/>
        </w:rPr>
        <w:t xml:space="preserve"> – Civics </w:t>
      </w:r>
      <w:r w:rsidR="009A382F">
        <w:rPr>
          <w:rFonts w:asciiTheme="minorHAnsi" w:hAnsiTheme="minorHAnsi"/>
          <w:b/>
          <w:bCs/>
        </w:rPr>
        <w:t>a</w:t>
      </w:r>
      <w:r>
        <w:rPr>
          <w:rFonts w:asciiTheme="minorHAnsi" w:hAnsiTheme="minorHAnsi"/>
          <w:b/>
          <w:bCs/>
        </w:rPr>
        <w:t>nd Education (Adviser 2)</w:t>
      </w:r>
    </w:p>
    <w:p w14:paraId="35037942" w14:textId="77777777" w:rsidR="0059429C" w:rsidRDefault="0059429C" w:rsidP="00402FD5">
      <w:pPr>
        <w:pStyle w:val="Default"/>
        <w:rPr>
          <w:rFonts w:asciiTheme="minorHAnsi" w:hAnsiTheme="minorHAnsi"/>
          <w:b/>
          <w:bCs/>
        </w:rPr>
      </w:pPr>
    </w:p>
    <w:p w14:paraId="30552E0C" w14:textId="77777777" w:rsidR="00402FD5" w:rsidRDefault="00402FD5" w:rsidP="00402FD5">
      <w:pPr>
        <w:pStyle w:val="Default"/>
        <w:rPr>
          <w:rFonts w:asciiTheme="minorHAnsi" w:hAnsiTheme="minorHAnsi"/>
          <w:b/>
          <w:bCs/>
        </w:rPr>
      </w:pPr>
      <w:r w:rsidRPr="0059429C">
        <w:rPr>
          <w:rFonts w:asciiTheme="minorHAnsi" w:hAnsiTheme="minorHAnsi"/>
          <w:b/>
          <w:bCs/>
        </w:rPr>
        <w:t xml:space="preserve">The Hon Milton Dick MP </w:t>
      </w:r>
    </w:p>
    <w:p w14:paraId="2603FEF1" w14:textId="02098837" w:rsidR="0059429C" w:rsidRDefault="0059429C" w:rsidP="00402FD5">
      <w:pPr>
        <w:pStyle w:val="Default"/>
        <w:rPr>
          <w:rFonts w:asciiTheme="minorHAnsi" w:hAnsiTheme="minorHAnsi"/>
          <w:b/>
          <w:bCs/>
        </w:rPr>
      </w:pPr>
      <w:r>
        <w:rPr>
          <w:rFonts w:asciiTheme="minorHAnsi" w:hAnsiTheme="minorHAnsi"/>
          <w:b/>
          <w:bCs/>
        </w:rPr>
        <w:t>Member for Oxley</w:t>
      </w:r>
    </w:p>
    <w:p w14:paraId="29C53F46" w14:textId="335C356B" w:rsidR="0059429C" w:rsidRPr="0059429C" w:rsidRDefault="0059429C" w:rsidP="00402FD5">
      <w:pPr>
        <w:pStyle w:val="Default"/>
        <w:rPr>
          <w:rFonts w:asciiTheme="minorHAnsi" w:hAnsiTheme="minorHAnsi"/>
          <w:b/>
          <w:bCs/>
        </w:rPr>
      </w:pPr>
      <w:r>
        <w:rPr>
          <w:rFonts w:asciiTheme="minorHAnsi" w:hAnsiTheme="minorHAnsi"/>
          <w:b/>
          <w:bCs/>
        </w:rPr>
        <w:t>Speaker of the House of Representatives</w:t>
      </w:r>
    </w:p>
    <w:p w14:paraId="3FA632F5" w14:textId="77777777" w:rsidR="00402FD5" w:rsidRPr="0059429C" w:rsidRDefault="00402FD5" w:rsidP="00402FD5">
      <w:pPr>
        <w:pStyle w:val="Default"/>
        <w:rPr>
          <w:rFonts w:asciiTheme="minorHAnsi" w:hAnsiTheme="minorHAnsi"/>
        </w:rPr>
      </w:pPr>
    </w:p>
    <w:p w14:paraId="1B3687E7" w14:textId="080A0B62" w:rsidR="003E662D" w:rsidRDefault="003E662D" w:rsidP="00402FD5">
      <w:pPr>
        <w:pStyle w:val="Default"/>
        <w:rPr>
          <w:rFonts w:asciiTheme="minorHAnsi" w:hAnsiTheme="minorHAnsi"/>
        </w:rPr>
      </w:pPr>
      <w:r>
        <w:rPr>
          <w:rFonts w:asciiTheme="minorHAnsi" w:hAnsiTheme="minorHAnsi"/>
        </w:rPr>
        <w:t xml:space="preserve">The Office of the Speaker, the Hon Milton Dick MP, is seeking applications for a </w:t>
      </w:r>
      <w:r w:rsidRPr="0059429C">
        <w:rPr>
          <w:rFonts w:asciiTheme="minorHAnsi" w:hAnsiTheme="minorHAnsi"/>
        </w:rPr>
        <w:t xml:space="preserve">full-time ongoing </w:t>
      </w:r>
      <w:r>
        <w:rPr>
          <w:rFonts w:asciiTheme="minorHAnsi" w:hAnsiTheme="minorHAnsi"/>
        </w:rPr>
        <w:t xml:space="preserve">Policy </w:t>
      </w:r>
      <w:r w:rsidRPr="0059429C">
        <w:rPr>
          <w:rFonts w:asciiTheme="minorHAnsi" w:hAnsiTheme="minorHAnsi"/>
        </w:rPr>
        <w:t>Adviser</w:t>
      </w:r>
      <w:r>
        <w:rPr>
          <w:rFonts w:asciiTheme="minorHAnsi" w:hAnsiTheme="minorHAnsi"/>
        </w:rPr>
        <w:t xml:space="preserve"> – Civics and Education (Adviser 2)</w:t>
      </w:r>
      <w:r w:rsidRPr="0059429C">
        <w:rPr>
          <w:rFonts w:asciiTheme="minorHAnsi" w:hAnsiTheme="minorHAnsi"/>
        </w:rPr>
        <w:t xml:space="preserve"> </w:t>
      </w:r>
      <w:r w:rsidR="000918ED">
        <w:rPr>
          <w:rFonts w:asciiTheme="minorHAnsi" w:hAnsiTheme="minorHAnsi"/>
        </w:rPr>
        <w:t xml:space="preserve">- </w:t>
      </w:r>
      <w:r w:rsidRPr="0059429C">
        <w:rPr>
          <w:rFonts w:asciiTheme="minorHAnsi" w:hAnsiTheme="minorHAnsi"/>
        </w:rPr>
        <w:t xml:space="preserve">based </w:t>
      </w:r>
      <w:r w:rsidR="005D2967">
        <w:rPr>
          <w:rFonts w:asciiTheme="minorHAnsi" w:hAnsiTheme="minorHAnsi"/>
        </w:rPr>
        <w:t>at Australian Parliament House, Canberra</w:t>
      </w:r>
      <w:r w:rsidR="004E2320">
        <w:rPr>
          <w:rFonts w:asciiTheme="minorHAnsi" w:hAnsiTheme="minorHAnsi"/>
        </w:rPr>
        <w:t xml:space="preserve"> ACT.</w:t>
      </w:r>
    </w:p>
    <w:p w14:paraId="19EF1619" w14:textId="77777777" w:rsidR="003A0D92" w:rsidRDefault="003A0D92" w:rsidP="00402FD5">
      <w:pPr>
        <w:pStyle w:val="Default"/>
        <w:rPr>
          <w:rFonts w:asciiTheme="minorHAnsi" w:hAnsiTheme="minorHAnsi"/>
        </w:rPr>
      </w:pPr>
    </w:p>
    <w:p w14:paraId="0C2A64C2" w14:textId="287A9D7B" w:rsidR="005D2967" w:rsidRDefault="00CC2F02" w:rsidP="00402FD5">
      <w:pPr>
        <w:pStyle w:val="Default"/>
        <w:rPr>
          <w:rFonts w:asciiTheme="minorHAnsi" w:hAnsiTheme="minorHAnsi"/>
          <w:b/>
          <w:bCs/>
        </w:rPr>
      </w:pPr>
      <w:r>
        <w:rPr>
          <w:rFonts w:asciiTheme="minorHAnsi" w:hAnsiTheme="minorHAnsi"/>
          <w:b/>
          <w:bCs/>
        </w:rPr>
        <w:t>About the Position</w:t>
      </w:r>
    </w:p>
    <w:p w14:paraId="0769F16E" w14:textId="77777777" w:rsidR="002A22EF" w:rsidRPr="002A22EF" w:rsidRDefault="002A22EF" w:rsidP="002A22EF">
      <w:pPr>
        <w:pStyle w:val="Default"/>
        <w:rPr>
          <w:rFonts w:asciiTheme="minorHAnsi" w:hAnsiTheme="minorHAnsi"/>
        </w:rPr>
      </w:pPr>
    </w:p>
    <w:p w14:paraId="316B28BA" w14:textId="1994F44A" w:rsidR="002A22EF" w:rsidRDefault="002A22EF" w:rsidP="002A22EF">
      <w:pPr>
        <w:pStyle w:val="Default"/>
        <w:rPr>
          <w:rFonts w:asciiTheme="minorHAnsi" w:hAnsiTheme="minorHAnsi"/>
        </w:rPr>
      </w:pPr>
      <w:r w:rsidRPr="002A22EF">
        <w:rPr>
          <w:rFonts w:asciiTheme="minorHAnsi" w:hAnsiTheme="minorHAnsi"/>
        </w:rPr>
        <w:t xml:space="preserve">Supporting the Speaker's parliamentary engagement, civics education and democracy initiatives, the role is responsible for coordinating national </w:t>
      </w:r>
      <w:r w:rsidR="008F203F">
        <w:rPr>
          <w:rFonts w:asciiTheme="minorHAnsi" w:hAnsiTheme="minorHAnsi"/>
        </w:rPr>
        <w:t xml:space="preserve">civics </w:t>
      </w:r>
      <w:r w:rsidRPr="002A22EF">
        <w:rPr>
          <w:rFonts w:asciiTheme="minorHAnsi" w:hAnsiTheme="minorHAnsi"/>
        </w:rPr>
        <w:t>outreach programs, stakeholder engagement activities, parliamentary events and strategic projects. This includes working closely with parliamentary departments, Members of Parliament, educational organisations and democratic institutions to deliver initiatives that promote understanding of Australia's parliamentary democracy.</w:t>
      </w:r>
    </w:p>
    <w:p w14:paraId="21CCE65D" w14:textId="77777777" w:rsidR="002A22EF" w:rsidRPr="002A22EF" w:rsidRDefault="002A22EF" w:rsidP="002A22EF">
      <w:pPr>
        <w:pStyle w:val="Default"/>
        <w:rPr>
          <w:rFonts w:asciiTheme="minorHAnsi" w:hAnsiTheme="minorHAnsi"/>
        </w:rPr>
      </w:pPr>
    </w:p>
    <w:p w14:paraId="5E9DFEDA" w14:textId="77777777" w:rsidR="008F203F" w:rsidRDefault="008F203F" w:rsidP="008F203F">
      <w:pPr>
        <w:pStyle w:val="Default"/>
        <w:rPr>
          <w:rFonts w:asciiTheme="minorHAnsi" w:hAnsiTheme="minorHAnsi"/>
        </w:rPr>
      </w:pPr>
      <w:r w:rsidRPr="002A22EF">
        <w:rPr>
          <w:rFonts w:asciiTheme="minorHAnsi" w:hAnsiTheme="minorHAnsi"/>
        </w:rPr>
        <w:t>This position is ideally suited to a highly organised and driven individual who will work cohesively and collaboratively as part of a small team. The successful applicant will have the ability and motivation to work independently to produce high-quality work under limited guidance.</w:t>
      </w:r>
    </w:p>
    <w:p w14:paraId="021B6882" w14:textId="77777777" w:rsidR="00934979" w:rsidRDefault="00934979" w:rsidP="00402FD5">
      <w:pPr>
        <w:pStyle w:val="Default"/>
        <w:rPr>
          <w:rFonts w:asciiTheme="minorHAnsi" w:hAnsiTheme="minorHAnsi"/>
          <w:b/>
          <w:bCs/>
        </w:rPr>
      </w:pPr>
    </w:p>
    <w:p w14:paraId="38EA9E34" w14:textId="4EB7BACF" w:rsidR="00934979" w:rsidRPr="00934979" w:rsidRDefault="00934979" w:rsidP="00402FD5">
      <w:pPr>
        <w:pStyle w:val="Default"/>
        <w:rPr>
          <w:rFonts w:asciiTheme="minorHAnsi" w:hAnsiTheme="minorHAnsi"/>
        </w:rPr>
      </w:pPr>
      <w:r w:rsidRPr="00934979">
        <w:rPr>
          <w:rFonts w:asciiTheme="minorHAnsi" w:hAnsiTheme="minorHAnsi"/>
        </w:rPr>
        <w:t>Given the nature of the Speaker's responsibilities, the successful applicant will be required to work flexibly and accommodate irregular and, at times, extended hours, including outside standard business hours, on weekends and during parliamentary sitting periods</w:t>
      </w:r>
      <w:r>
        <w:rPr>
          <w:rFonts w:asciiTheme="minorHAnsi" w:hAnsiTheme="minorHAnsi"/>
        </w:rPr>
        <w:t>.</w:t>
      </w:r>
      <w:r w:rsidR="00A216A4">
        <w:rPr>
          <w:rFonts w:asciiTheme="minorHAnsi" w:hAnsiTheme="minorHAnsi"/>
        </w:rPr>
        <w:t xml:space="preserve"> This role includes extensive domestic travel with the Speaker including to remote and regional areas to support the outreach nature of the civics education program.</w:t>
      </w:r>
    </w:p>
    <w:p w14:paraId="3EBDB86E" w14:textId="77777777" w:rsidR="00934979" w:rsidRPr="0059429C" w:rsidRDefault="00934979" w:rsidP="00402FD5">
      <w:pPr>
        <w:pStyle w:val="Default"/>
        <w:rPr>
          <w:rFonts w:asciiTheme="minorHAnsi" w:hAnsiTheme="minorHAnsi"/>
          <w:b/>
          <w:bCs/>
        </w:rPr>
      </w:pPr>
    </w:p>
    <w:p w14:paraId="2BAC71D5" w14:textId="5E9DBDE0" w:rsidR="00402FD5" w:rsidRPr="0059429C" w:rsidRDefault="00CC2F02" w:rsidP="00402FD5">
      <w:pPr>
        <w:pStyle w:val="Default"/>
        <w:rPr>
          <w:rFonts w:asciiTheme="minorHAnsi" w:hAnsiTheme="minorHAnsi"/>
        </w:rPr>
      </w:pPr>
      <w:r>
        <w:rPr>
          <w:rFonts w:asciiTheme="minorHAnsi" w:hAnsiTheme="minorHAnsi"/>
          <w:b/>
          <w:bCs/>
        </w:rPr>
        <w:t>The key duties of the position include but are not limited to</w:t>
      </w:r>
      <w:r w:rsidR="00FB7BA9">
        <w:rPr>
          <w:rFonts w:asciiTheme="minorHAnsi" w:hAnsiTheme="minorHAnsi"/>
          <w:b/>
          <w:bCs/>
        </w:rPr>
        <w:t>:</w:t>
      </w:r>
      <w:r>
        <w:rPr>
          <w:rFonts w:asciiTheme="minorHAnsi" w:hAnsiTheme="minorHAnsi"/>
          <w:b/>
          <w:bCs/>
        </w:rPr>
        <w:t xml:space="preserve"> </w:t>
      </w:r>
      <w:r w:rsidR="00402FD5" w:rsidRPr="0059429C">
        <w:rPr>
          <w:rFonts w:asciiTheme="minorHAnsi" w:hAnsiTheme="minorHAnsi"/>
          <w:b/>
          <w:bCs/>
        </w:rPr>
        <w:t xml:space="preserve"> </w:t>
      </w:r>
    </w:p>
    <w:p w14:paraId="537F29AB" w14:textId="4B5A1D9D" w:rsidR="005D5158" w:rsidRPr="0059429C" w:rsidRDefault="005D5158" w:rsidP="002E4062">
      <w:pPr>
        <w:numPr>
          <w:ilvl w:val="0"/>
          <w:numId w:val="6"/>
        </w:numPr>
        <w:spacing w:line="278" w:lineRule="auto"/>
        <w:rPr>
          <w:sz w:val="24"/>
          <w:szCs w:val="24"/>
        </w:rPr>
      </w:pPr>
      <w:r w:rsidRPr="0059429C">
        <w:rPr>
          <w:sz w:val="24"/>
          <w:szCs w:val="24"/>
        </w:rPr>
        <w:t>Coordinat</w:t>
      </w:r>
      <w:r w:rsidR="00FB7BA9" w:rsidRPr="002E4062">
        <w:rPr>
          <w:sz w:val="24"/>
          <w:szCs w:val="24"/>
        </w:rPr>
        <w:t>ing</w:t>
      </w:r>
      <w:r w:rsidRPr="0059429C">
        <w:rPr>
          <w:sz w:val="24"/>
          <w:szCs w:val="24"/>
        </w:rPr>
        <w:t xml:space="preserve"> Parliament in Schools and Flag Roadshow visits, including liaising with electorate offices, arranging program logistics and accompanying the Speaker as required.</w:t>
      </w:r>
    </w:p>
    <w:p w14:paraId="506E58D1" w14:textId="14BE2C67" w:rsidR="005D5158" w:rsidRPr="0059429C" w:rsidRDefault="005D5158" w:rsidP="002E4062">
      <w:pPr>
        <w:numPr>
          <w:ilvl w:val="0"/>
          <w:numId w:val="6"/>
        </w:numPr>
        <w:spacing w:line="278" w:lineRule="auto"/>
        <w:rPr>
          <w:sz w:val="24"/>
          <w:szCs w:val="24"/>
        </w:rPr>
      </w:pPr>
      <w:r w:rsidRPr="0059429C">
        <w:rPr>
          <w:sz w:val="24"/>
          <w:szCs w:val="24"/>
        </w:rPr>
        <w:t>Develop</w:t>
      </w:r>
      <w:r w:rsidR="00FB7BA9" w:rsidRPr="002E4062">
        <w:rPr>
          <w:sz w:val="24"/>
          <w:szCs w:val="24"/>
        </w:rPr>
        <w:t>ing</w:t>
      </w:r>
      <w:r w:rsidRPr="0059429C">
        <w:rPr>
          <w:sz w:val="24"/>
          <w:szCs w:val="24"/>
        </w:rPr>
        <w:t xml:space="preserve"> and </w:t>
      </w:r>
      <w:r w:rsidR="00537222" w:rsidRPr="0059429C">
        <w:rPr>
          <w:sz w:val="24"/>
          <w:szCs w:val="24"/>
        </w:rPr>
        <w:t>maintain</w:t>
      </w:r>
      <w:r w:rsidR="00FB7BA9" w:rsidRPr="002E4062">
        <w:rPr>
          <w:sz w:val="24"/>
          <w:szCs w:val="24"/>
        </w:rPr>
        <w:t>ing</w:t>
      </w:r>
      <w:r w:rsidRPr="0059429C">
        <w:rPr>
          <w:sz w:val="24"/>
          <w:szCs w:val="24"/>
        </w:rPr>
        <w:t xml:space="preserve"> productive relationships with the Parliamentary Education Office</w:t>
      </w:r>
      <w:r w:rsidR="003A5521" w:rsidRPr="002E4062">
        <w:rPr>
          <w:sz w:val="24"/>
          <w:szCs w:val="24"/>
        </w:rPr>
        <w:t xml:space="preserve">, </w:t>
      </w:r>
      <w:r w:rsidRPr="0059429C">
        <w:rPr>
          <w:sz w:val="24"/>
          <w:szCs w:val="24"/>
        </w:rPr>
        <w:t>D</w:t>
      </w:r>
      <w:r w:rsidR="007D1887">
        <w:rPr>
          <w:sz w:val="24"/>
          <w:szCs w:val="24"/>
        </w:rPr>
        <w:t xml:space="preserve">epartment of </w:t>
      </w:r>
      <w:r w:rsidRPr="0059429C">
        <w:rPr>
          <w:sz w:val="24"/>
          <w:szCs w:val="24"/>
        </w:rPr>
        <w:t>P</w:t>
      </w:r>
      <w:r w:rsidR="007D1887">
        <w:rPr>
          <w:sz w:val="24"/>
          <w:szCs w:val="24"/>
        </w:rPr>
        <w:t xml:space="preserve">arliamentary </w:t>
      </w:r>
      <w:r w:rsidRPr="0059429C">
        <w:rPr>
          <w:sz w:val="24"/>
          <w:szCs w:val="24"/>
        </w:rPr>
        <w:t>S</w:t>
      </w:r>
      <w:r w:rsidR="007D1887">
        <w:rPr>
          <w:sz w:val="24"/>
          <w:szCs w:val="24"/>
        </w:rPr>
        <w:t>ervices</w:t>
      </w:r>
      <w:r w:rsidRPr="0059429C">
        <w:rPr>
          <w:sz w:val="24"/>
          <w:szCs w:val="24"/>
        </w:rPr>
        <w:t xml:space="preserve"> Visitor Engagement Branch</w:t>
      </w:r>
      <w:r w:rsidR="003A5521" w:rsidRPr="002E4062">
        <w:rPr>
          <w:sz w:val="24"/>
          <w:szCs w:val="24"/>
        </w:rPr>
        <w:t xml:space="preserve"> and the D</w:t>
      </w:r>
      <w:r w:rsidR="007D1887">
        <w:rPr>
          <w:sz w:val="24"/>
          <w:szCs w:val="24"/>
        </w:rPr>
        <w:t>epartment of the House of Representatives</w:t>
      </w:r>
      <w:r w:rsidR="003A5521" w:rsidRPr="002E4062">
        <w:rPr>
          <w:sz w:val="24"/>
          <w:szCs w:val="24"/>
        </w:rPr>
        <w:t xml:space="preserve"> Information Management Office.</w:t>
      </w:r>
    </w:p>
    <w:p w14:paraId="34521FA5" w14:textId="05E405A8" w:rsidR="005D5158" w:rsidRPr="0059429C" w:rsidRDefault="005D5158" w:rsidP="002E4062">
      <w:pPr>
        <w:numPr>
          <w:ilvl w:val="0"/>
          <w:numId w:val="6"/>
        </w:numPr>
        <w:spacing w:line="278" w:lineRule="auto"/>
        <w:rPr>
          <w:sz w:val="24"/>
          <w:szCs w:val="24"/>
        </w:rPr>
      </w:pPr>
      <w:r w:rsidRPr="0059429C">
        <w:rPr>
          <w:sz w:val="24"/>
          <w:szCs w:val="24"/>
        </w:rPr>
        <w:t>Coordinat</w:t>
      </w:r>
      <w:r w:rsidR="00FB7BA9" w:rsidRPr="002E4062">
        <w:rPr>
          <w:sz w:val="24"/>
          <w:szCs w:val="24"/>
        </w:rPr>
        <w:t>ing</w:t>
      </w:r>
      <w:r w:rsidR="003A5521" w:rsidRPr="002E4062">
        <w:rPr>
          <w:sz w:val="24"/>
          <w:szCs w:val="24"/>
        </w:rPr>
        <w:t xml:space="preserve"> </w:t>
      </w:r>
      <w:r w:rsidR="00A216A4">
        <w:rPr>
          <w:sz w:val="24"/>
          <w:szCs w:val="24"/>
        </w:rPr>
        <w:t>M</w:t>
      </w:r>
      <w:r w:rsidR="007D1887">
        <w:rPr>
          <w:sz w:val="24"/>
          <w:szCs w:val="24"/>
        </w:rPr>
        <w:t>ember of Parliament</w:t>
      </w:r>
      <w:r w:rsidR="00A216A4">
        <w:rPr>
          <w:sz w:val="24"/>
          <w:szCs w:val="24"/>
        </w:rPr>
        <w:t xml:space="preserve"> engagement in Speaker-led initiatives such as Mace presentations.</w:t>
      </w:r>
    </w:p>
    <w:p w14:paraId="60D595C7" w14:textId="4A8BC3DB" w:rsidR="005D5158" w:rsidRPr="002E4062" w:rsidRDefault="005D5158" w:rsidP="002E4062">
      <w:pPr>
        <w:numPr>
          <w:ilvl w:val="0"/>
          <w:numId w:val="6"/>
        </w:numPr>
        <w:spacing w:line="278" w:lineRule="auto"/>
        <w:rPr>
          <w:sz w:val="24"/>
          <w:szCs w:val="24"/>
        </w:rPr>
      </w:pPr>
      <w:r w:rsidRPr="0059429C">
        <w:rPr>
          <w:sz w:val="24"/>
          <w:szCs w:val="24"/>
        </w:rPr>
        <w:t>Develop</w:t>
      </w:r>
      <w:r w:rsidR="00FB7BA9" w:rsidRPr="002E4062">
        <w:rPr>
          <w:sz w:val="24"/>
          <w:szCs w:val="24"/>
        </w:rPr>
        <w:t>ing</w:t>
      </w:r>
      <w:r w:rsidRPr="0059429C">
        <w:rPr>
          <w:sz w:val="24"/>
          <w:szCs w:val="24"/>
        </w:rPr>
        <w:t>, maintain</w:t>
      </w:r>
      <w:r w:rsidR="00FB7BA9" w:rsidRPr="002E4062">
        <w:rPr>
          <w:sz w:val="24"/>
          <w:szCs w:val="24"/>
        </w:rPr>
        <w:t>ing</w:t>
      </w:r>
      <w:r w:rsidRPr="0059429C">
        <w:rPr>
          <w:sz w:val="24"/>
          <w:szCs w:val="24"/>
        </w:rPr>
        <w:t xml:space="preserve"> and updat</w:t>
      </w:r>
      <w:r w:rsidR="00FB7BA9" w:rsidRPr="002E4062">
        <w:rPr>
          <w:sz w:val="24"/>
          <w:szCs w:val="24"/>
        </w:rPr>
        <w:t>ing</w:t>
      </w:r>
      <w:r w:rsidRPr="0059429C">
        <w:rPr>
          <w:sz w:val="24"/>
          <w:szCs w:val="24"/>
        </w:rPr>
        <w:t xml:space="preserve"> collateral, including presentations</w:t>
      </w:r>
      <w:r w:rsidR="00193FA8" w:rsidRPr="0059429C">
        <w:rPr>
          <w:sz w:val="24"/>
          <w:szCs w:val="24"/>
        </w:rPr>
        <w:t xml:space="preserve"> and</w:t>
      </w:r>
      <w:r w:rsidRPr="0059429C">
        <w:rPr>
          <w:sz w:val="24"/>
          <w:szCs w:val="24"/>
        </w:rPr>
        <w:t xml:space="preserve"> briefing materials</w:t>
      </w:r>
      <w:r w:rsidR="00193FA8" w:rsidRPr="0059429C">
        <w:rPr>
          <w:sz w:val="24"/>
          <w:szCs w:val="24"/>
        </w:rPr>
        <w:t>.</w:t>
      </w:r>
    </w:p>
    <w:p w14:paraId="3778F349" w14:textId="38B496E2" w:rsidR="003A5521" w:rsidRPr="0059429C" w:rsidRDefault="003A5521" w:rsidP="002E4062">
      <w:pPr>
        <w:numPr>
          <w:ilvl w:val="0"/>
          <w:numId w:val="6"/>
        </w:numPr>
        <w:spacing w:line="278" w:lineRule="auto"/>
        <w:rPr>
          <w:sz w:val="24"/>
          <w:szCs w:val="24"/>
        </w:rPr>
      </w:pPr>
      <w:r w:rsidRPr="002E4062">
        <w:rPr>
          <w:sz w:val="24"/>
          <w:szCs w:val="24"/>
        </w:rPr>
        <w:lastRenderedPageBreak/>
        <w:t>Draft</w:t>
      </w:r>
      <w:r w:rsidR="00FB7BA9" w:rsidRPr="002E4062">
        <w:rPr>
          <w:sz w:val="24"/>
          <w:szCs w:val="24"/>
        </w:rPr>
        <w:t>ing</w:t>
      </w:r>
      <w:r w:rsidRPr="002E4062">
        <w:rPr>
          <w:sz w:val="24"/>
          <w:szCs w:val="24"/>
        </w:rPr>
        <w:t xml:space="preserve"> and </w:t>
      </w:r>
      <w:r w:rsidR="00867C01" w:rsidRPr="002E4062">
        <w:rPr>
          <w:sz w:val="24"/>
          <w:szCs w:val="24"/>
        </w:rPr>
        <w:t>distribut</w:t>
      </w:r>
      <w:r w:rsidR="00FB7BA9" w:rsidRPr="002E4062">
        <w:rPr>
          <w:sz w:val="24"/>
          <w:szCs w:val="24"/>
        </w:rPr>
        <w:t>ing</w:t>
      </w:r>
      <w:r w:rsidRPr="002E4062">
        <w:rPr>
          <w:sz w:val="24"/>
          <w:szCs w:val="24"/>
        </w:rPr>
        <w:t xml:space="preserve"> </w:t>
      </w:r>
      <w:r w:rsidR="00867C01" w:rsidRPr="002E4062">
        <w:rPr>
          <w:sz w:val="24"/>
          <w:szCs w:val="24"/>
        </w:rPr>
        <w:t xml:space="preserve">official </w:t>
      </w:r>
      <w:r w:rsidRPr="002E4062">
        <w:rPr>
          <w:sz w:val="24"/>
          <w:szCs w:val="24"/>
        </w:rPr>
        <w:t>correspondence</w:t>
      </w:r>
      <w:r w:rsidR="00867C01" w:rsidRPr="002E4062">
        <w:rPr>
          <w:sz w:val="24"/>
          <w:szCs w:val="24"/>
        </w:rPr>
        <w:t>.</w:t>
      </w:r>
    </w:p>
    <w:p w14:paraId="154BB668" w14:textId="52558E49" w:rsidR="00193FA8" w:rsidRPr="0059429C" w:rsidRDefault="00193FA8" w:rsidP="002E4062">
      <w:pPr>
        <w:numPr>
          <w:ilvl w:val="0"/>
          <w:numId w:val="6"/>
        </w:numPr>
        <w:spacing w:line="278" w:lineRule="auto"/>
        <w:rPr>
          <w:sz w:val="24"/>
          <w:szCs w:val="24"/>
        </w:rPr>
      </w:pPr>
      <w:r w:rsidRPr="0059429C">
        <w:rPr>
          <w:sz w:val="24"/>
          <w:szCs w:val="24"/>
        </w:rPr>
        <w:t>Support</w:t>
      </w:r>
      <w:r w:rsidR="00FB7BA9" w:rsidRPr="002E4062">
        <w:rPr>
          <w:sz w:val="24"/>
          <w:szCs w:val="24"/>
        </w:rPr>
        <w:t>ing</w:t>
      </w:r>
      <w:r w:rsidRPr="0059429C">
        <w:rPr>
          <w:sz w:val="24"/>
          <w:szCs w:val="24"/>
        </w:rPr>
        <w:t xml:space="preserve"> the planning and logistics of Department of the House of Representatives</w:t>
      </w:r>
      <w:r w:rsidR="00B72CD6" w:rsidRPr="0059429C">
        <w:rPr>
          <w:sz w:val="24"/>
          <w:szCs w:val="24"/>
        </w:rPr>
        <w:t xml:space="preserve">’ annual </w:t>
      </w:r>
      <w:r w:rsidRPr="0059429C">
        <w:rPr>
          <w:sz w:val="24"/>
          <w:szCs w:val="24"/>
        </w:rPr>
        <w:t>civics initiatives, such as</w:t>
      </w:r>
      <w:r w:rsidR="00B72CD6" w:rsidRPr="0059429C">
        <w:rPr>
          <w:sz w:val="24"/>
          <w:szCs w:val="24"/>
        </w:rPr>
        <w:t>:</w:t>
      </w:r>
      <w:r w:rsidRPr="0059429C">
        <w:rPr>
          <w:sz w:val="24"/>
          <w:szCs w:val="24"/>
        </w:rPr>
        <w:t xml:space="preserve"> My First Speech</w:t>
      </w:r>
      <w:r w:rsidR="00B72CD6" w:rsidRPr="0059429C">
        <w:rPr>
          <w:sz w:val="24"/>
          <w:szCs w:val="24"/>
        </w:rPr>
        <w:t xml:space="preserve"> Competition</w:t>
      </w:r>
      <w:r w:rsidRPr="0059429C">
        <w:rPr>
          <w:sz w:val="24"/>
          <w:szCs w:val="24"/>
        </w:rPr>
        <w:t xml:space="preserve">, Yarning </w:t>
      </w:r>
      <w:r w:rsidR="00B72CD6" w:rsidRPr="0059429C">
        <w:rPr>
          <w:sz w:val="24"/>
          <w:szCs w:val="24"/>
        </w:rPr>
        <w:t xml:space="preserve">Competition </w:t>
      </w:r>
      <w:r w:rsidRPr="0059429C">
        <w:rPr>
          <w:sz w:val="24"/>
          <w:szCs w:val="24"/>
        </w:rPr>
        <w:t>and the Speaker’s Lecture.</w:t>
      </w:r>
    </w:p>
    <w:p w14:paraId="31B9186B" w14:textId="5575A36C" w:rsidR="005D5158" w:rsidRPr="0059429C" w:rsidRDefault="005D5158" w:rsidP="002E4062">
      <w:pPr>
        <w:numPr>
          <w:ilvl w:val="0"/>
          <w:numId w:val="6"/>
        </w:numPr>
        <w:spacing w:line="278" w:lineRule="auto"/>
        <w:rPr>
          <w:sz w:val="24"/>
          <w:szCs w:val="24"/>
        </w:rPr>
      </w:pPr>
      <w:r w:rsidRPr="0059429C">
        <w:rPr>
          <w:sz w:val="24"/>
          <w:szCs w:val="24"/>
        </w:rPr>
        <w:t>Support</w:t>
      </w:r>
      <w:r w:rsidR="00FB7BA9" w:rsidRPr="002E4062">
        <w:rPr>
          <w:sz w:val="24"/>
          <w:szCs w:val="24"/>
        </w:rPr>
        <w:t>ing</w:t>
      </w:r>
      <w:r w:rsidRPr="0059429C">
        <w:rPr>
          <w:sz w:val="24"/>
          <w:szCs w:val="24"/>
        </w:rPr>
        <w:t xml:space="preserve"> the planning, development and delivery of the</w:t>
      </w:r>
      <w:r w:rsidR="00867C01" w:rsidRPr="002E4062">
        <w:rPr>
          <w:sz w:val="24"/>
          <w:szCs w:val="24"/>
        </w:rPr>
        <w:t xml:space="preserve"> first</w:t>
      </w:r>
      <w:r w:rsidRPr="0059429C">
        <w:rPr>
          <w:sz w:val="24"/>
          <w:szCs w:val="24"/>
        </w:rPr>
        <w:t xml:space="preserve"> Democracy Summit.</w:t>
      </w:r>
    </w:p>
    <w:p w14:paraId="24EAA19B" w14:textId="15AFABC6" w:rsidR="005D5158" w:rsidRPr="0059429C" w:rsidRDefault="005D5158" w:rsidP="002E4062">
      <w:pPr>
        <w:numPr>
          <w:ilvl w:val="0"/>
          <w:numId w:val="6"/>
        </w:numPr>
        <w:spacing w:line="278" w:lineRule="auto"/>
        <w:rPr>
          <w:sz w:val="24"/>
          <w:szCs w:val="24"/>
        </w:rPr>
      </w:pPr>
      <w:r w:rsidRPr="0059429C">
        <w:rPr>
          <w:sz w:val="24"/>
          <w:szCs w:val="24"/>
        </w:rPr>
        <w:t>Coordinat</w:t>
      </w:r>
      <w:r w:rsidR="00FB7BA9" w:rsidRPr="002E4062">
        <w:rPr>
          <w:sz w:val="24"/>
          <w:szCs w:val="24"/>
        </w:rPr>
        <w:t>ing</w:t>
      </w:r>
      <w:r w:rsidRPr="0059429C">
        <w:rPr>
          <w:sz w:val="24"/>
          <w:szCs w:val="24"/>
        </w:rPr>
        <w:t xml:space="preserve"> submissions, consultations and stakeholder engagement activities with democratic institutions and related organisations.</w:t>
      </w:r>
    </w:p>
    <w:p w14:paraId="37886FF7" w14:textId="41E35925" w:rsidR="005D5158" w:rsidRDefault="005D5158" w:rsidP="002E4062">
      <w:pPr>
        <w:numPr>
          <w:ilvl w:val="0"/>
          <w:numId w:val="6"/>
        </w:numPr>
        <w:spacing w:line="278" w:lineRule="auto"/>
        <w:rPr>
          <w:sz w:val="24"/>
          <w:szCs w:val="24"/>
        </w:rPr>
      </w:pPr>
      <w:r w:rsidRPr="0059429C">
        <w:rPr>
          <w:sz w:val="24"/>
          <w:szCs w:val="24"/>
        </w:rPr>
        <w:t>Assist</w:t>
      </w:r>
      <w:r w:rsidR="00FB7BA9" w:rsidRPr="002E4062">
        <w:rPr>
          <w:sz w:val="24"/>
          <w:szCs w:val="24"/>
        </w:rPr>
        <w:t>ing</w:t>
      </w:r>
      <w:r w:rsidRPr="0059429C">
        <w:rPr>
          <w:sz w:val="24"/>
          <w:szCs w:val="24"/>
        </w:rPr>
        <w:t xml:space="preserve"> with staffing and supporting the Speaker during parliamentary and official engagements in Canberra.</w:t>
      </w:r>
    </w:p>
    <w:p w14:paraId="47F60404" w14:textId="2D0361A4" w:rsidR="00172F0F" w:rsidRPr="0059429C" w:rsidRDefault="004E2320" w:rsidP="002E4062">
      <w:pPr>
        <w:numPr>
          <w:ilvl w:val="0"/>
          <w:numId w:val="6"/>
        </w:numPr>
        <w:spacing w:line="278" w:lineRule="auto"/>
        <w:rPr>
          <w:sz w:val="24"/>
          <w:szCs w:val="24"/>
        </w:rPr>
      </w:pPr>
      <w:r>
        <w:rPr>
          <w:sz w:val="24"/>
          <w:szCs w:val="24"/>
        </w:rPr>
        <w:t>Staffing and supporting the Speaker</w:t>
      </w:r>
      <w:r w:rsidR="00172F0F">
        <w:rPr>
          <w:sz w:val="24"/>
          <w:szCs w:val="24"/>
        </w:rPr>
        <w:t xml:space="preserve"> inte</w:t>
      </w:r>
      <w:r>
        <w:rPr>
          <w:sz w:val="24"/>
          <w:szCs w:val="24"/>
        </w:rPr>
        <w:t>rstate, as required.</w:t>
      </w:r>
    </w:p>
    <w:p w14:paraId="098277D4" w14:textId="73FABFF7" w:rsidR="00402FD5" w:rsidRPr="0059429C" w:rsidRDefault="00402FD5" w:rsidP="002C797E">
      <w:pPr>
        <w:pStyle w:val="Default"/>
        <w:ind w:left="-360" w:firstLine="60"/>
        <w:rPr>
          <w:rFonts w:asciiTheme="minorHAnsi" w:hAnsiTheme="minorHAnsi"/>
        </w:rPr>
      </w:pPr>
    </w:p>
    <w:p w14:paraId="6D3BA4CE" w14:textId="6F067F7B" w:rsidR="00402FD5" w:rsidRPr="0059429C" w:rsidRDefault="00F85FAB" w:rsidP="00402FD5">
      <w:pPr>
        <w:pStyle w:val="Default"/>
        <w:rPr>
          <w:rFonts w:asciiTheme="minorHAnsi" w:hAnsiTheme="minorHAnsi"/>
        </w:rPr>
      </w:pPr>
      <w:r>
        <w:rPr>
          <w:rFonts w:asciiTheme="minorHAnsi" w:hAnsiTheme="minorHAnsi"/>
          <w:b/>
          <w:bCs/>
        </w:rPr>
        <w:t>The ideal applicant should possess the following skills, qualifications and experience:</w:t>
      </w:r>
    </w:p>
    <w:p w14:paraId="6EB27A19" w14:textId="157F5D3D" w:rsidR="00483064" w:rsidRDefault="00402FD5" w:rsidP="002E4062">
      <w:pPr>
        <w:numPr>
          <w:ilvl w:val="0"/>
          <w:numId w:val="6"/>
        </w:numPr>
        <w:spacing w:line="278" w:lineRule="auto"/>
        <w:rPr>
          <w:sz w:val="24"/>
          <w:szCs w:val="24"/>
        </w:rPr>
      </w:pPr>
      <w:r w:rsidRPr="0059429C">
        <w:rPr>
          <w:sz w:val="24"/>
          <w:szCs w:val="24"/>
        </w:rPr>
        <w:t xml:space="preserve">Demonstrated experience in </w:t>
      </w:r>
      <w:r w:rsidR="003F405C" w:rsidRPr="002E4062">
        <w:rPr>
          <w:sz w:val="24"/>
          <w:szCs w:val="24"/>
        </w:rPr>
        <w:t xml:space="preserve">analysing information and the ability to provide </w:t>
      </w:r>
      <w:r w:rsidR="00483064" w:rsidRPr="002E4062">
        <w:rPr>
          <w:sz w:val="24"/>
          <w:szCs w:val="24"/>
        </w:rPr>
        <w:t xml:space="preserve">accurate and </w:t>
      </w:r>
      <w:r w:rsidR="003F405C" w:rsidRPr="002E4062">
        <w:rPr>
          <w:sz w:val="24"/>
          <w:szCs w:val="24"/>
        </w:rPr>
        <w:t xml:space="preserve">concise </w:t>
      </w:r>
      <w:r w:rsidR="00483064" w:rsidRPr="002E4062">
        <w:rPr>
          <w:sz w:val="24"/>
          <w:szCs w:val="24"/>
        </w:rPr>
        <w:t>advice.</w:t>
      </w:r>
    </w:p>
    <w:p w14:paraId="6505D632" w14:textId="77777777" w:rsidR="007D1887" w:rsidRPr="007D1887" w:rsidRDefault="007D1887" w:rsidP="007D1887">
      <w:pPr>
        <w:numPr>
          <w:ilvl w:val="0"/>
          <w:numId w:val="6"/>
        </w:numPr>
        <w:spacing w:line="278" w:lineRule="auto"/>
        <w:rPr>
          <w:sz w:val="24"/>
          <w:szCs w:val="24"/>
        </w:rPr>
      </w:pPr>
      <w:r w:rsidRPr="007D1887">
        <w:rPr>
          <w:sz w:val="24"/>
          <w:szCs w:val="24"/>
        </w:rPr>
        <w:t>Demonstrated strong organisational skills, sound judgement and initiative.</w:t>
      </w:r>
    </w:p>
    <w:p w14:paraId="20516E63" w14:textId="14DFB3EA" w:rsidR="00402FD5" w:rsidRPr="007D1887" w:rsidRDefault="00DC19BC" w:rsidP="007D1887">
      <w:pPr>
        <w:numPr>
          <w:ilvl w:val="0"/>
          <w:numId w:val="6"/>
        </w:numPr>
        <w:spacing w:line="278" w:lineRule="auto"/>
        <w:rPr>
          <w:sz w:val="24"/>
          <w:szCs w:val="24"/>
        </w:rPr>
      </w:pPr>
      <w:r w:rsidRPr="007D1887">
        <w:rPr>
          <w:sz w:val="24"/>
          <w:szCs w:val="24"/>
        </w:rPr>
        <w:t xml:space="preserve">Highly developed </w:t>
      </w:r>
      <w:r w:rsidR="006362EB" w:rsidRPr="007D1887">
        <w:rPr>
          <w:sz w:val="24"/>
          <w:szCs w:val="24"/>
        </w:rPr>
        <w:t xml:space="preserve">verbal and written communication </w:t>
      </w:r>
      <w:r w:rsidR="003F405C" w:rsidRPr="007D1887">
        <w:rPr>
          <w:sz w:val="24"/>
          <w:szCs w:val="24"/>
        </w:rPr>
        <w:t xml:space="preserve">and interpersonal </w:t>
      </w:r>
      <w:r w:rsidR="006362EB" w:rsidRPr="007D1887">
        <w:rPr>
          <w:sz w:val="24"/>
          <w:szCs w:val="24"/>
        </w:rPr>
        <w:t>skills</w:t>
      </w:r>
      <w:r w:rsidR="00483064" w:rsidRPr="007D1887">
        <w:rPr>
          <w:sz w:val="24"/>
          <w:szCs w:val="24"/>
        </w:rPr>
        <w:t>.</w:t>
      </w:r>
    </w:p>
    <w:p w14:paraId="1DBE579C" w14:textId="6755721D" w:rsidR="00483064" w:rsidRPr="002E4062" w:rsidRDefault="00483064" w:rsidP="002E4062">
      <w:pPr>
        <w:numPr>
          <w:ilvl w:val="0"/>
          <w:numId w:val="6"/>
        </w:numPr>
        <w:spacing w:line="278" w:lineRule="auto"/>
        <w:rPr>
          <w:sz w:val="24"/>
          <w:szCs w:val="24"/>
        </w:rPr>
      </w:pPr>
      <w:r w:rsidRPr="002E4062">
        <w:rPr>
          <w:sz w:val="24"/>
          <w:szCs w:val="24"/>
        </w:rPr>
        <w:t>Demonstrate</w:t>
      </w:r>
      <w:r w:rsidR="00F85FAB" w:rsidRPr="002E4062">
        <w:rPr>
          <w:sz w:val="24"/>
          <w:szCs w:val="24"/>
        </w:rPr>
        <w:t>d</w:t>
      </w:r>
      <w:r w:rsidRPr="002E4062">
        <w:rPr>
          <w:sz w:val="24"/>
          <w:szCs w:val="24"/>
        </w:rPr>
        <w:t xml:space="preserve"> experience in </w:t>
      </w:r>
      <w:r w:rsidR="00DF3D4C" w:rsidRPr="002E4062">
        <w:rPr>
          <w:sz w:val="24"/>
          <w:szCs w:val="24"/>
        </w:rPr>
        <w:t>developing materials independently from inception to finalisation.</w:t>
      </w:r>
    </w:p>
    <w:p w14:paraId="47792D55" w14:textId="537E2854" w:rsidR="00F85FAB" w:rsidRPr="0059429C" w:rsidRDefault="00F85FAB" w:rsidP="002E4062">
      <w:pPr>
        <w:numPr>
          <w:ilvl w:val="0"/>
          <w:numId w:val="6"/>
        </w:numPr>
        <w:spacing w:line="278" w:lineRule="auto"/>
        <w:rPr>
          <w:sz w:val="24"/>
          <w:szCs w:val="24"/>
        </w:rPr>
      </w:pPr>
      <w:r w:rsidRPr="002E4062">
        <w:rPr>
          <w:sz w:val="24"/>
          <w:szCs w:val="24"/>
        </w:rPr>
        <w:t xml:space="preserve">Proven stakeholder engagement and relationship management skills. </w:t>
      </w:r>
    </w:p>
    <w:p w14:paraId="6B630F78" w14:textId="7C493685" w:rsidR="00402FD5" w:rsidRPr="0059429C" w:rsidRDefault="00952A9B" w:rsidP="002E4062">
      <w:pPr>
        <w:numPr>
          <w:ilvl w:val="0"/>
          <w:numId w:val="6"/>
        </w:numPr>
        <w:spacing w:line="278" w:lineRule="auto"/>
        <w:rPr>
          <w:sz w:val="24"/>
          <w:szCs w:val="24"/>
        </w:rPr>
      </w:pPr>
      <w:r w:rsidRPr="002E4062">
        <w:rPr>
          <w:sz w:val="24"/>
          <w:szCs w:val="24"/>
        </w:rPr>
        <w:t xml:space="preserve">Knowledge of the </w:t>
      </w:r>
      <w:r w:rsidR="00402FD5" w:rsidRPr="0059429C">
        <w:rPr>
          <w:sz w:val="24"/>
          <w:szCs w:val="24"/>
        </w:rPr>
        <w:t>Australian parliamentary and political system</w:t>
      </w:r>
      <w:r w:rsidR="001229A4" w:rsidRPr="002E4062">
        <w:rPr>
          <w:sz w:val="24"/>
          <w:szCs w:val="24"/>
        </w:rPr>
        <w:t xml:space="preserve"> is </w:t>
      </w:r>
      <w:r w:rsidR="003F405C" w:rsidRPr="002E4062">
        <w:rPr>
          <w:sz w:val="24"/>
          <w:szCs w:val="24"/>
        </w:rPr>
        <w:t>preferable.</w:t>
      </w:r>
    </w:p>
    <w:p w14:paraId="304C5385" w14:textId="64AFD9A4" w:rsidR="00402FD5" w:rsidRPr="0059429C" w:rsidRDefault="000B72EE" w:rsidP="002E4062">
      <w:pPr>
        <w:numPr>
          <w:ilvl w:val="0"/>
          <w:numId w:val="6"/>
        </w:numPr>
        <w:spacing w:line="278" w:lineRule="auto"/>
        <w:rPr>
          <w:sz w:val="24"/>
          <w:szCs w:val="24"/>
        </w:rPr>
      </w:pPr>
      <w:r w:rsidRPr="0059429C">
        <w:rPr>
          <w:sz w:val="24"/>
          <w:szCs w:val="24"/>
        </w:rPr>
        <w:t>De</w:t>
      </w:r>
      <w:r w:rsidR="00402FD5" w:rsidRPr="0059429C">
        <w:rPr>
          <w:sz w:val="24"/>
          <w:szCs w:val="24"/>
        </w:rPr>
        <w:t xml:space="preserve">monstrated professional integrity and the ability to exercise discretion and maintain confidentiality. </w:t>
      </w:r>
    </w:p>
    <w:p w14:paraId="70206CE3" w14:textId="4E2F9449" w:rsidR="00402FD5" w:rsidRPr="0059429C" w:rsidRDefault="00402FD5" w:rsidP="002E4062">
      <w:pPr>
        <w:numPr>
          <w:ilvl w:val="0"/>
          <w:numId w:val="6"/>
        </w:numPr>
        <w:spacing w:line="278" w:lineRule="auto"/>
        <w:rPr>
          <w:sz w:val="24"/>
          <w:szCs w:val="24"/>
        </w:rPr>
      </w:pPr>
      <w:r w:rsidRPr="0059429C">
        <w:rPr>
          <w:sz w:val="24"/>
          <w:szCs w:val="24"/>
        </w:rPr>
        <w:t xml:space="preserve">Proven reliability in meeting deadlines and commitments especially in high pressure situations. </w:t>
      </w:r>
    </w:p>
    <w:p w14:paraId="57D7FE69" w14:textId="77777777" w:rsidR="000B72EE" w:rsidRPr="0059429C" w:rsidRDefault="000B72EE" w:rsidP="00402FD5">
      <w:pPr>
        <w:pStyle w:val="Default"/>
        <w:rPr>
          <w:rFonts w:asciiTheme="minorHAnsi" w:hAnsiTheme="minorHAnsi"/>
          <w:b/>
          <w:bCs/>
        </w:rPr>
      </w:pPr>
    </w:p>
    <w:p w14:paraId="3120F013" w14:textId="1C853E4E" w:rsidR="003B59DF" w:rsidRPr="0059429C" w:rsidRDefault="003B59DF" w:rsidP="003B59DF">
      <w:pPr>
        <w:rPr>
          <w:sz w:val="24"/>
          <w:szCs w:val="24"/>
        </w:rPr>
      </w:pPr>
      <w:r w:rsidRPr="0059429C">
        <w:rPr>
          <w:b/>
          <w:bCs/>
          <w:sz w:val="24"/>
          <w:szCs w:val="24"/>
        </w:rPr>
        <w:t>Employment Conditions:</w:t>
      </w:r>
    </w:p>
    <w:p w14:paraId="57A6D8A0" w14:textId="77777777" w:rsidR="003B59DF" w:rsidRPr="0059429C" w:rsidRDefault="003B59DF" w:rsidP="003B59DF">
      <w:pPr>
        <w:rPr>
          <w:sz w:val="24"/>
          <w:szCs w:val="24"/>
        </w:rPr>
      </w:pPr>
      <w:r w:rsidRPr="0059429C">
        <w:rPr>
          <w:sz w:val="24"/>
          <w:szCs w:val="24"/>
        </w:rPr>
        <w:t>The position is offered under the </w:t>
      </w:r>
      <w:hyperlink r:id="rId7" w:tgtFrame="_blank" w:history="1">
        <w:r w:rsidRPr="007D1887">
          <w:rPr>
            <w:rStyle w:val="Hyperlink"/>
            <w:i/>
            <w:iCs/>
            <w:sz w:val="24"/>
            <w:szCs w:val="24"/>
          </w:rPr>
          <w:t>Members of Parliament (Staff) Act 1984</w:t>
        </w:r>
      </w:hyperlink>
      <w:r w:rsidRPr="0059429C">
        <w:rPr>
          <w:sz w:val="24"/>
          <w:szCs w:val="24"/>
        </w:rPr>
        <w:t> and conditions are outlined in the </w:t>
      </w:r>
      <w:hyperlink r:id="rId8" w:tgtFrame="_blank" w:history="1">
        <w:r w:rsidRPr="007D1887">
          <w:rPr>
            <w:rStyle w:val="Hyperlink"/>
            <w:sz w:val="24"/>
            <w:szCs w:val="24"/>
          </w:rPr>
          <w:t>Commonwealth Members of Parliament Staff Enterprise Agreement 2024 - 202</w:t>
        </w:r>
        <w:r w:rsidRPr="0059429C">
          <w:rPr>
            <w:rStyle w:val="Hyperlink"/>
            <w:b/>
            <w:bCs/>
            <w:sz w:val="24"/>
            <w:szCs w:val="24"/>
          </w:rPr>
          <w:t>7</w:t>
        </w:r>
      </w:hyperlink>
      <w:r w:rsidRPr="0059429C">
        <w:rPr>
          <w:sz w:val="24"/>
          <w:szCs w:val="24"/>
        </w:rPr>
        <w:t> which include:</w:t>
      </w:r>
    </w:p>
    <w:p w14:paraId="7136F146" w14:textId="77777777" w:rsidR="00A95D19" w:rsidRPr="00A95D19" w:rsidRDefault="00A95D19" w:rsidP="00A95D19">
      <w:pPr>
        <w:numPr>
          <w:ilvl w:val="0"/>
          <w:numId w:val="8"/>
        </w:numPr>
        <w:rPr>
          <w:sz w:val="24"/>
          <w:szCs w:val="24"/>
        </w:rPr>
      </w:pPr>
      <w:r w:rsidRPr="00A95D19">
        <w:rPr>
          <w:sz w:val="24"/>
          <w:szCs w:val="24"/>
        </w:rPr>
        <w:t>A commencing salary of between </w:t>
      </w:r>
      <w:r w:rsidRPr="00A95D19">
        <w:rPr>
          <w:b/>
          <w:bCs/>
          <w:sz w:val="24"/>
          <w:szCs w:val="24"/>
        </w:rPr>
        <w:t>$91,531 and $109,788</w:t>
      </w:r>
      <w:r w:rsidRPr="00A95D19">
        <w:rPr>
          <w:sz w:val="24"/>
          <w:szCs w:val="24"/>
        </w:rPr>
        <w:t xml:space="preserve"> [which will increase by 3.4% to </w:t>
      </w:r>
      <w:r w:rsidRPr="00A95D19">
        <w:rPr>
          <w:b/>
          <w:bCs/>
          <w:sz w:val="24"/>
          <w:szCs w:val="24"/>
        </w:rPr>
        <w:t>$94,643 - $113,521</w:t>
      </w:r>
      <w:r w:rsidRPr="00A95D19">
        <w:rPr>
          <w:sz w:val="24"/>
          <w:szCs w:val="24"/>
        </w:rPr>
        <w:t xml:space="preserve"> effective 5 August 2026] will be negotiated depending on experience and relevant skills.</w:t>
      </w:r>
    </w:p>
    <w:p w14:paraId="63D2EFE1" w14:textId="77777777" w:rsidR="00A95D19" w:rsidRPr="00A95D19" w:rsidRDefault="00A95D19" w:rsidP="00A95D19">
      <w:pPr>
        <w:numPr>
          <w:ilvl w:val="0"/>
          <w:numId w:val="8"/>
        </w:numPr>
        <w:rPr>
          <w:sz w:val="24"/>
          <w:szCs w:val="24"/>
        </w:rPr>
      </w:pPr>
      <w:r w:rsidRPr="00A95D19">
        <w:rPr>
          <w:sz w:val="24"/>
          <w:szCs w:val="24"/>
        </w:rPr>
        <w:lastRenderedPageBreak/>
        <w:t>An additional Personal Support Allowance of up to </w:t>
      </w:r>
      <w:r w:rsidRPr="00A95D19">
        <w:rPr>
          <w:b/>
          <w:bCs/>
          <w:sz w:val="24"/>
          <w:szCs w:val="24"/>
        </w:rPr>
        <w:t>$34,223</w:t>
      </w:r>
      <w:r w:rsidRPr="00A95D19">
        <w:rPr>
          <w:sz w:val="24"/>
          <w:szCs w:val="24"/>
        </w:rPr>
        <w:t xml:space="preserve"> [which will increase by 3.4% to </w:t>
      </w:r>
      <w:r w:rsidRPr="00A95D19">
        <w:rPr>
          <w:b/>
          <w:bCs/>
          <w:sz w:val="24"/>
          <w:szCs w:val="24"/>
        </w:rPr>
        <w:t>$35,387</w:t>
      </w:r>
      <w:r w:rsidRPr="00A95D19">
        <w:rPr>
          <w:sz w:val="24"/>
          <w:szCs w:val="24"/>
        </w:rPr>
        <w:t xml:space="preserve"> effective 5 August 2026] may be considered in recognition of, and as compensation for reasonable additional hours of work.</w:t>
      </w:r>
    </w:p>
    <w:p w14:paraId="2E4988D8" w14:textId="77777777" w:rsidR="00A95D19" w:rsidRPr="00A95D19" w:rsidRDefault="00A95D19" w:rsidP="00A95D19">
      <w:pPr>
        <w:numPr>
          <w:ilvl w:val="0"/>
          <w:numId w:val="8"/>
        </w:numPr>
        <w:rPr>
          <w:sz w:val="24"/>
          <w:szCs w:val="24"/>
        </w:rPr>
      </w:pPr>
      <w:r w:rsidRPr="00A95D19">
        <w:rPr>
          <w:sz w:val="24"/>
          <w:szCs w:val="24"/>
        </w:rPr>
        <w:t>Relocation assistance, studies assistance and paid study leave may also be available (subject to eligibility requirements).</w:t>
      </w:r>
    </w:p>
    <w:p w14:paraId="561394D8" w14:textId="77777777" w:rsidR="00A95D19" w:rsidRPr="00A95D19" w:rsidRDefault="00A95D19" w:rsidP="00A95D19">
      <w:pPr>
        <w:numPr>
          <w:ilvl w:val="0"/>
          <w:numId w:val="8"/>
        </w:numPr>
        <w:rPr>
          <w:sz w:val="24"/>
          <w:szCs w:val="24"/>
        </w:rPr>
      </w:pPr>
      <w:r w:rsidRPr="00A95D19">
        <w:rPr>
          <w:sz w:val="24"/>
          <w:szCs w:val="24"/>
        </w:rPr>
        <w:t>An employer superannuation contribution of 15.4% will be payable.</w:t>
      </w:r>
    </w:p>
    <w:p w14:paraId="7E03268C" w14:textId="77777777" w:rsidR="00A95D19" w:rsidRDefault="00A95D19" w:rsidP="003B59DF">
      <w:pPr>
        <w:rPr>
          <w:b/>
          <w:bCs/>
          <w:sz w:val="24"/>
          <w:szCs w:val="24"/>
        </w:rPr>
      </w:pPr>
    </w:p>
    <w:p w14:paraId="201E37F3" w14:textId="5657B68D" w:rsidR="003B59DF" w:rsidRPr="0059429C" w:rsidRDefault="003B59DF" w:rsidP="003B59DF">
      <w:pPr>
        <w:rPr>
          <w:sz w:val="24"/>
          <w:szCs w:val="24"/>
        </w:rPr>
      </w:pPr>
      <w:r w:rsidRPr="0059429C">
        <w:rPr>
          <w:b/>
          <w:bCs/>
          <w:sz w:val="24"/>
          <w:szCs w:val="24"/>
        </w:rPr>
        <w:t>Applicants should note the following:</w:t>
      </w:r>
    </w:p>
    <w:p w14:paraId="4255385F" w14:textId="77777777" w:rsidR="003B59DF" w:rsidRPr="0059429C" w:rsidRDefault="003B59DF" w:rsidP="003B59DF">
      <w:pPr>
        <w:pStyle w:val="ListParagraph"/>
        <w:numPr>
          <w:ilvl w:val="0"/>
          <w:numId w:val="7"/>
        </w:numPr>
        <w:spacing w:before="240" w:line="278" w:lineRule="auto"/>
        <w:rPr>
          <w:sz w:val="24"/>
          <w:szCs w:val="24"/>
        </w:rPr>
      </w:pPr>
      <w:r w:rsidRPr="0059429C">
        <w:rPr>
          <w:sz w:val="24"/>
          <w:szCs w:val="24"/>
        </w:rPr>
        <w:t>If the applicant is based outside of Canberra, travel to Canberra will be required.</w:t>
      </w:r>
    </w:p>
    <w:p w14:paraId="5A607F35" w14:textId="77777777" w:rsidR="003B59DF" w:rsidRPr="0059429C" w:rsidRDefault="003B59DF" w:rsidP="003B59DF">
      <w:pPr>
        <w:numPr>
          <w:ilvl w:val="0"/>
          <w:numId w:val="7"/>
        </w:numPr>
        <w:spacing w:line="278" w:lineRule="auto"/>
        <w:rPr>
          <w:sz w:val="24"/>
          <w:szCs w:val="24"/>
        </w:rPr>
      </w:pPr>
      <w:r w:rsidRPr="0059429C">
        <w:rPr>
          <w:sz w:val="24"/>
          <w:szCs w:val="24"/>
        </w:rPr>
        <w:t>An initial probationary period of three months may apply and may be subject to extension.</w:t>
      </w:r>
    </w:p>
    <w:p w14:paraId="42FD0745" w14:textId="77777777" w:rsidR="003B59DF" w:rsidRPr="0059429C" w:rsidRDefault="003B59DF" w:rsidP="003B59DF">
      <w:pPr>
        <w:numPr>
          <w:ilvl w:val="0"/>
          <w:numId w:val="7"/>
        </w:numPr>
        <w:spacing w:line="278" w:lineRule="auto"/>
        <w:rPr>
          <w:sz w:val="24"/>
          <w:szCs w:val="24"/>
        </w:rPr>
      </w:pPr>
      <w:r w:rsidRPr="0059429C">
        <w:rPr>
          <w:sz w:val="24"/>
          <w:szCs w:val="24"/>
        </w:rPr>
        <w:t>The successful applicant may be required to undergo a National Police History Check.</w:t>
      </w:r>
    </w:p>
    <w:p w14:paraId="000CB4F1" w14:textId="77777777" w:rsidR="003B59DF" w:rsidRPr="0059429C" w:rsidRDefault="003B59DF" w:rsidP="003B59DF">
      <w:pPr>
        <w:numPr>
          <w:ilvl w:val="0"/>
          <w:numId w:val="7"/>
        </w:numPr>
        <w:spacing w:line="278" w:lineRule="auto"/>
        <w:rPr>
          <w:sz w:val="24"/>
          <w:szCs w:val="24"/>
        </w:rPr>
      </w:pPr>
      <w:r w:rsidRPr="0059429C">
        <w:rPr>
          <w:sz w:val="24"/>
          <w:szCs w:val="24"/>
        </w:rPr>
        <w:t>Applicants may be required to obtain and maintain security clearance at Negative Vetting Level 2.</w:t>
      </w:r>
    </w:p>
    <w:p w14:paraId="028630FC" w14:textId="77777777" w:rsidR="003B59DF" w:rsidRPr="0059429C" w:rsidRDefault="003B59DF" w:rsidP="003B59DF">
      <w:pPr>
        <w:numPr>
          <w:ilvl w:val="0"/>
          <w:numId w:val="7"/>
        </w:numPr>
        <w:spacing w:line="278" w:lineRule="auto"/>
        <w:rPr>
          <w:sz w:val="24"/>
          <w:szCs w:val="24"/>
        </w:rPr>
      </w:pPr>
      <w:r w:rsidRPr="0059429C">
        <w:rPr>
          <w:sz w:val="24"/>
          <w:szCs w:val="24"/>
        </w:rPr>
        <w:t>Staff may be subject to automatic cessation triggers in accordance with section 14 of the MOP(S) Act.</w:t>
      </w:r>
    </w:p>
    <w:p w14:paraId="7111E632" w14:textId="77777777" w:rsidR="003B59DF" w:rsidRPr="0059429C" w:rsidRDefault="003B59DF" w:rsidP="003B59DF">
      <w:pPr>
        <w:numPr>
          <w:ilvl w:val="0"/>
          <w:numId w:val="7"/>
        </w:numPr>
        <w:spacing w:line="278" w:lineRule="auto"/>
        <w:rPr>
          <w:sz w:val="24"/>
          <w:szCs w:val="24"/>
        </w:rPr>
      </w:pPr>
      <w:r w:rsidRPr="0059429C">
        <w:rPr>
          <w:sz w:val="24"/>
          <w:szCs w:val="24"/>
        </w:rPr>
        <w:t>Successful applicants will be required to comply with their obligations under the </w:t>
      </w:r>
      <w:hyperlink r:id="rId9" w:tgtFrame="_blank" w:history="1">
        <w:r w:rsidRPr="007D1887">
          <w:rPr>
            <w:rStyle w:val="Hyperlink"/>
            <w:sz w:val="24"/>
            <w:szCs w:val="24"/>
          </w:rPr>
          <w:t>Behaviour Codes and Standards</w:t>
        </w:r>
      </w:hyperlink>
      <w:r w:rsidRPr="0059429C">
        <w:rPr>
          <w:sz w:val="24"/>
          <w:szCs w:val="24"/>
        </w:rPr>
        <w:t>.</w:t>
      </w:r>
    </w:p>
    <w:p w14:paraId="56B911EE" w14:textId="77777777" w:rsidR="003B59DF" w:rsidRPr="0059429C" w:rsidRDefault="003B59DF" w:rsidP="003B59DF">
      <w:pPr>
        <w:rPr>
          <w:sz w:val="24"/>
          <w:szCs w:val="24"/>
        </w:rPr>
      </w:pPr>
      <w:r w:rsidRPr="0059429C">
        <w:rPr>
          <w:sz w:val="24"/>
          <w:szCs w:val="24"/>
        </w:rPr>
        <w:t xml:space="preserve">Applications should be forwarded to </w:t>
      </w:r>
      <w:hyperlink r:id="rId10" w:history="1">
        <w:r w:rsidRPr="007D1887">
          <w:rPr>
            <w:rStyle w:val="Hyperlink"/>
            <w:sz w:val="24"/>
            <w:szCs w:val="24"/>
          </w:rPr>
          <w:t>shannon.threlfall-clarke@aph.gov.au</w:t>
        </w:r>
      </w:hyperlink>
      <w:r w:rsidRPr="0059429C">
        <w:rPr>
          <w:sz w:val="24"/>
          <w:szCs w:val="24"/>
        </w:rPr>
        <w:t xml:space="preserve"> and include a short covering letter addressing your interest in the position and your key skills and experience, and a CV with the names of two referees.</w:t>
      </w:r>
    </w:p>
    <w:p w14:paraId="083F60C3" w14:textId="77777777" w:rsidR="002C797E" w:rsidRPr="0059429C" w:rsidRDefault="002C797E" w:rsidP="00402FD5">
      <w:pPr>
        <w:pStyle w:val="Default"/>
        <w:rPr>
          <w:rFonts w:asciiTheme="minorHAnsi" w:hAnsiTheme="minorHAnsi"/>
        </w:rPr>
      </w:pPr>
    </w:p>
    <w:p w14:paraId="153288DF" w14:textId="30669434" w:rsidR="00F05D98" w:rsidRPr="0059429C" w:rsidRDefault="00402FD5" w:rsidP="00833C71">
      <w:pPr>
        <w:pStyle w:val="Default"/>
        <w:rPr>
          <w:rFonts w:asciiTheme="minorHAnsi" w:hAnsiTheme="minorHAnsi"/>
        </w:rPr>
      </w:pPr>
      <w:r w:rsidRPr="0059429C">
        <w:rPr>
          <w:rFonts w:asciiTheme="minorHAnsi" w:hAnsiTheme="minorHAnsi"/>
        </w:rPr>
        <w:t xml:space="preserve">Applications close </w:t>
      </w:r>
      <w:r w:rsidR="009A671D">
        <w:rPr>
          <w:rFonts w:asciiTheme="minorHAnsi" w:hAnsiTheme="minorHAnsi"/>
        </w:rPr>
        <w:t>27 July 2026</w:t>
      </w:r>
      <w:r w:rsidR="00A95D19">
        <w:rPr>
          <w:rFonts w:asciiTheme="minorHAnsi" w:hAnsiTheme="minorHAnsi"/>
        </w:rPr>
        <w:t>, however suitable candidates may be contacted prior to this date.</w:t>
      </w:r>
      <w:r w:rsidR="009A671D">
        <w:rPr>
          <w:rFonts w:asciiTheme="minorHAnsi" w:hAnsiTheme="minorHAnsi"/>
        </w:rPr>
        <w:t xml:space="preserve"> </w:t>
      </w:r>
    </w:p>
    <w:sectPr w:rsidR="00F05D98" w:rsidRPr="0059429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8255" w14:textId="77777777" w:rsidR="000C2E24" w:rsidRDefault="000C2E24" w:rsidP="002E4894">
      <w:pPr>
        <w:spacing w:after="0" w:line="240" w:lineRule="auto"/>
      </w:pPr>
      <w:r>
        <w:separator/>
      </w:r>
    </w:p>
  </w:endnote>
  <w:endnote w:type="continuationSeparator" w:id="0">
    <w:p w14:paraId="6BE90E61" w14:textId="77777777" w:rsidR="000C2E24" w:rsidRDefault="000C2E24" w:rsidP="002E4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EAD8" w14:textId="79953706" w:rsidR="002E4894" w:rsidRDefault="002E4894">
    <w:pPr>
      <w:pStyle w:val="Footer"/>
    </w:pPr>
    <w:r>
      <w:rPr>
        <w:noProof/>
        <w14:ligatures w14:val="standardContextual"/>
      </w:rPr>
      <mc:AlternateContent>
        <mc:Choice Requires="wps">
          <w:drawing>
            <wp:anchor distT="0" distB="0" distL="0" distR="0" simplePos="0" relativeHeight="251662336" behindDoc="0" locked="0" layoutInCell="1" allowOverlap="1" wp14:anchorId="6C6CD491" wp14:editId="6D00621A">
              <wp:simplePos x="635" y="635"/>
              <wp:positionH relativeFrom="page">
                <wp:align>center</wp:align>
              </wp:positionH>
              <wp:positionV relativeFrom="page">
                <wp:align>bottom</wp:align>
              </wp:positionV>
              <wp:extent cx="518795" cy="355600"/>
              <wp:effectExtent l="0" t="0" r="14605" b="0"/>
              <wp:wrapNone/>
              <wp:docPr id="16579329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2C317FB7" w14:textId="01FD4B81"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6CD491" id="_x0000_t202" coordsize="21600,21600" o:spt="202" path="m,l,21600r21600,l21600,xe">
              <v:stroke joinstyle="miter"/>
              <v:path gradientshapeok="t" o:connecttype="rect"/>
            </v:shapetype>
            <v:shape id="Text Box 5" o:spid="_x0000_s1028" type="#_x0000_t202" alt="OFFICIAL" style="position:absolute;margin-left:0;margin-top:0;width:40.85pt;height:2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" filled="f" stroked="f">
              <v:fill o:detectmouseclick="t"/>
              <v:textbox style="mso-fit-shape-to-text:t" inset="0,0,0,15pt">
                <w:txbxContent>
                  <w:p w14:paraId="2C317FB7" w14:textId="01FD4B81"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B947" w14:textId="6B4493C6" w:rsidR="002E4894" w:rsidRDefault="002E4894">
    <w:pPr>
      <w:pStyle w:val="Footer"/>
    </w:pPr>
    <w:r>
      <w:rPr>
        <w:noProof/>
        <w14:ligatures w14:val="standardContextual"/>
      </w:rPr>
      <mc:AlternateContent>
        <mc:Choice Requires="wps">
          <w:drawing>
            <wp:anchor distT="0" distB="0" distL="0" distR="0" simplePos="0" relativeHeight="251663360" behindDoc="0" locked="0" layoutInCell="1" allowOverlap="1" wp14:anchorId="40E60BDD" wp14:editId="769D4935">
              <wp:simplePos x="914400" y="10067925"/>
              <wp:positionH relativeFrom="page">
                <wp:align>center</wp:align>
              </wp:positionH>
              <wp:positionV relativeFrom="page">
                <wp:align>bottom</wp:align>
              </wp:positionV>
              <wp:extent cx="518795" cy="355600"/>
              <wp:effectExtent l="0" t="0" r="14605" b="0"/>
              <wp:wrapNone/>
              <wp:docPr id="16732369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53469B60" w14:textId="56C3A111"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60BDD" id="_x0000_t202" coordsize="21600,21600" o:spt="202" path="m,l,21600r21600,l21600,xe">
              <v:stroke joinstyle="miter"/>
              <v:path gradientshapeok="t" o:connecttype="rect"/>
            </v:shapetype>
            <v:shape id="Text Box 6" o:spid="_x0000_s1029" type="#_x0000_t202" alt="OFFICIAL" style="position:absolute;margin-left:0;margin-top:0;width:40.85pt;height:2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" filled="f" stroked="f">
              <v:fill o:detectmouseclick="t"/>
              <v:textbox style="mso-fit-shape-to-text:t" inset="0,0,0,15pt">
                <w:txbxContent>
                  <w:p w14:paraId="53469B60" w14:textId="56C3A111"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9F6D" w14:textId="63C136AE" w:rsidR="002E4894" w:rsidRDefault="002E4894">
    <w:pPr>
      <w:pStyle w:val="Footer"/>
    </w:pPr>
    <w:r>
      <w:rPr>
        <w:noProof/>
        <w14:ligatures w14:val="standardContextual"/>
      </w:rPr>
      <mc:AlternateContent>
        <mc:Choice Requires="wps">
          <w:drawing>
            <wp:anchor distT="0" distB="0" distL="0" distR="0" simplePos="0" relativeHeight="251661312" behindDoc="0" locked="0" layoutInCell="1" allowOverlap="1" wp14:anchorId="065BA102" wp14:editId="15A9890C">
              <wp:simplePos x="635" y="635"/>
              <wp:positionH relativeFrom="page">
                <wp:align>center</wp:align>
              </wp:positionH>
              <wp:positionV relativeFrom="page">
                <wp:align>bottom</wp:align>
              </wp:positionV>
              <wp:extent cx="518795" cy="355600"/>
              <wp:effectExtent l="0" t="0" r="14605" b="0"/>
              <wp:wrapNone/>
              <wp:docPr id="428079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78A7E643" w14:textId="5C398E6D"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5BA102" id="_x0000_t202" coordsize="21600,21600" o:spt="202" path="m,l,21600r21600,l21600,xe">
              <v:stroke joinstyle="miter"/>
              <v:path gradientshapeok="t" o:connecttype="rect"/>
            </v:shapetype>
            <v:shape id="Text Box 4" o:spid="_x0000_s1031" type="#_x0000_t202" alt="OFFICIAL" style="position:absolute;margin-left:0;margin-top:0;width:40.85pt;height:2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" filled="f" stroked="f">
              <v:fill o:detectmouseclick="t"/>
              <v:textbox style="mso-fit-shape-to-text:t" inset="0,0,0,15pt">
                <w:txbxContent>
                  <w:p w14:paraId="78A7E643" w14:textId="5C398E6D"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87CF" w14:textId="77777777" w:rsidR="000C2E24" w:rsidRDefault="000C2E24" w:rsidP="002E4894">
      <w:pPr>
        <w:spacing w:after="0" w:line="240" w:lineRule="auto"/>
      </w:pPr>
      <w:r>
        <w:separator/>
      </w:r>
    </w:p>
  </w:footnote>
  <w:footnote w:type="continuationSeparator" w:id="0">
    <w:p w14:paraId="3EB9E798" w14:textId="77777777" w:rsidR="000C2E24" w:rsidRDefault="000C2E24" w:rsidP="002E4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F251" w14:textId="3108B8C4" w:rsidR="002E4894" w:rsidRDefault="002E4894">
    <w:pPr>
      <w:pStyle w:val="Header"/>
    </w:pPr>
    <w:r>
      <w:rPr>
        <w:noProof/>
        <w14:ligatures w14:val="standardContextual"/>
      </w:rPr>
      <mc:AlternateContent>
        <mc:Choice Requires="wps">
          <w:drawing>
            <wp:anchor distT="0" distB="0" distL="0" distR="0" simplePos="0" relativeHeight="251659264" behindDoc="0" locked="0" layoutInCell="1" allowOverlap="1" wp14:anchorId="36A514CA" wp14:editId="6423C894">
              <wp:simplePos x="635" y="635"/>
              <wp:positionH relativeFrom="page">
                <wp:align>center</wp:align>
              </wp:positionH>
              <wp:positionV relativeFrom="page">
                <wp:align>top</wp:align>
              </wp:positionV>
              <wp:extent cx="518795" cy="355600"/>
              <wp:effectExtent l="0" t="0" r="14605" b="6350"/>
              <wp:wrapNone/>
              <wp:docPr id="19324172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11AFD308" w14:textId="213F9600"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A514CA" id="_x0000_t202" coordsize="21600,21600" o:spt="202" path="m,l,21600r21600,l21600,xe">
              <v:stroke joinstyle="miter"/>
              <v:path gradientshapeok="t" o:connecttype="rect"/>
            </v:shapetype>
            <v:shape id="Text Box 2" o:spid="_x0000_s1026" type="#_x0000_t202" alt="OFFICIAL" style="position:absolute;margin-left:0;margin-top:0;width:40.85pt;height:2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" filled="f" stroked="f">
              <v:fill o:detectmouseclick="t"/>
              <v:textbox style="mso-fit-shape-to-text:t" inset="0,15pt,0,0">
                <w:txbxContent>
                  <w:p w14:paraId="11AFD308" w14:textId="213F9600"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1B12" w14:textId="6D1A99CE" w:rsidR="002E4894" w:rsidRDefault="002E4894">
    <w:pPr>
      <w:pStyle w:val="Header"/>
    </w:pPr>
    <w:r>
      <w:rPr>
        <w:noProof/>
        <w14:ligatures w14:val="standardContextual"/>
      </w:rPr>
      <mc:AlternateContent>
        <mc:Choice Requires="wps">
          <w:drawing>
            <wp:anchor distT="0" distB="0" distL="0" distR="0" simplePos="0" relativeHeight="251660288" behindDoc="0" locked="0" layoutInCell="1" allowOverlap="1" wp14:anchorId="308B6833" wp14:editId="23163E85">
              <wp:simplePos x="914400" y="447675"/>
              <wp:positionH relativeFrom="page">
                <wp:align>center</wp:align>
              </wp:positionH>
              <wp:positionV relativeFrom="page">
                <wp:align>top</wp:align>
              </wp:positionV>
              <wp:extent cx="518795" cy="355600"/>
              <wp:effectExtent l="0" t="0" r="14605" b="6350"/>
              <wp:wrapNone/>
              <wp:docPr id="1682402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3CF939A6" w14:textId="402574C3"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B6833" id="_x0000_t202" coordsize="21600,21600" o:spt="202" path="m,l,21600r21600,l21600,xe">
              <v:stroke joinstyle="miter"/>
              <v:path gradientshapeok="t" o:connecttype="rect"/>
            </v:shapetype>
            <v:shape id="Text Box 3" o:spid="_x0000_s1027" type="#_x0000_t202" alt="OFFICIAL" style="position:absolute;margin-left:0;margin-top:0;width:40.85pt;height:2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" filled="f" stroked="f">
              <v:fill o:detectmouseclick="t"/>
              <v:textbox style="mso-fit-shape-to-text:t" inset="0,15pt,0,0">
                <w:txbxContent>
                  <w:p w14:paraId="3CF939A6" w14:textId="402574C3"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B9AA" w14:textId="6AEB25A4" w:rsidR="002E4894" w:rsidRDefault="002E4894">
    <w:pPr>
      <w:pStyle w:val="Header"/>
    </w:pPr>
    <w:r>
      <w:rPr>
        <w:noProof/>
        <w14:ligatures w14:val="standardContextual"/>
      </w:rPr>
      <mc:AlternateContent>
        <mc:Choice Requires="wps">
          <w:drawing>
            <wp:anchor distT="0" distB="0" distL="0" distR="0" simplePos="0" relativeHeight="251658240" behindDoc="0" locked="0" layoutInCell="1" allowOverlap="1" wp14:anchorId="5A0FF9C4" wp14:editId="549BA8FC">
              <wp:simplePos x="635" y="635"/>
              <wp:positionH relativeFrom="page">
                <wp:align>center</wp:align>
              </wp:positionH>
              <wp:positionV relativeFrom="page">
                <wp:align>top</wp:align>
              </wp:positionV>
              <wp:extent cx="518795" cy="355600"/>
              <wp:effectExtent l="0" t="0" r="14605" b="6350"/>
              <wp:wrapNone/>
              <wp:docPr id="19804046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083F85B4" w14:textId="07F902BE"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0FF9C4" id="_x0000_t202" coordsize="21600,21600" o:spt="202" path="m,l,21600r21600,l21600,xe">
              <v:stroke joinstyle="miter"/>
              <v:path gradientshapeok="t" o:connecttype="rect"/>
            </v:shapetype>
            <v:shape id="Text Box 1" o:spid="_x0000_s1030" type="#_x0000_t202" alt="OFFICIAL" style="position:absolute;margin-left:0;margin-top:0;width:40.85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" filled="f" stroked="f">
              <v:fill o:detectmouseclick="t"/>
              <v:textbox style="mso-fit-shape-to-text:t" inset="0,15pt,0,0">
                <w:txbxContent>
                  <w:p w14:paraId="083F85B4" w14:textId="07F902BE" w:rsidR="002E4894" w:rsidRPr="002E4894" w:rsidRDefault="002E4894" w:rsidP="002E4894">
                    <w:pPr>
                      <w:spacing w:after="0"/>
                      <w:rPr>
                        <w:rFonts w:ascii="Aptos" w:eastAsia="Aptos" w:hAnsi="Aptos" w:cs="Aptos"/>
                        <w:noProof/>
                        <w:color w:val="FF0000"/>
                        <w:sz w:val="20"/>
                        <w:szCs w:val="20"/>
                      </w:rPr>
                    </w:pPr>
                    <w:r w:rsidRPr="002E4894">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611"/>
    <w:multiLevelType w:val="multilevel"/>
    <w:tmpl w:val="101C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855DD"/>
    <w:multiLevelType w:val="hybridMultilevel"/>
    <w:tmpl w:val="9DAA13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31085F"/>
    <w:multiLevelType w:val="hybridMultilevel"/>
    <w:tmpl w:val="A90A64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A864069"/>
    <w:multiLevelType w:val="multilevel"/>
    <w:tmpl w:val="9F9A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70E9A"/>
    <w:multiLevelType w:val="hybridMultilevel"/>
    <w:tmpl w:val="8A869AB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1CF63BF"/>
    <w:multiLevelType w:val="hybridMultilevel"/>
    <w:tmpl w:val="7650397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E414977"/>
    <w:multiLevelType w:val="hybridMultilevel"/>
    <w:tmpl w:val="5008BA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7783947">
    <w:abstractNumId w:val="2"/>
  </w:num>
  <w:num w:numId="2" w16cid:durableId="532572173">
    <w:abstractNumId w:val="6"/>
  </w:num>
  <w:num w:numId="3" w16cid:durableId="172308408">
    <w:abstractNumId w:val="1"/>
  </w:num>
  <w:num w:numId="4" w16cid:durableId="1874344070">
    <w:abstractNumId w:val="5"/>
  </w:num>
  <w:num w:numId="5" w16cid:durableId="1783263474">
    <w:abstractNumId w:val="4"/>
  </w:num>
  <w:num w:numId="6" w16cid:durableId="1702627846">
    <w:abstractNumId w:val="0"/>
  </w:num>
  <w:num w:numId="7" w16cid:durableId="1478760019">
    <w:abstractNumId w:val="3"/>
  </w:num>
  <w:num w:numId="8" w16cid:durableId="9510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D5"/>
    <w:rsid w:val="00006BFF"/>
    <w:rsid w:val="0001118D"/>
    <w:rsid w:val="000266BF"/>
    <w:rsid w:val="000918ED"/>
    <w:rsid w:val="000A1445"/>
    <w:rsid w:val="000B72EE"/>
    <w:rsid w:val="000C2E24"/>
    <w:rsid w:val="000C5312"/>
    <w:rsid w:val="00106396"/>
    <w:rsid w:val="00116A00"/>
    <w:rsid w:val="001229A4"/>
    <w:rsid w:val="00172F0F"/>
    <w:rsid w:val="0018371D"/>
    <w:rsid w:val="00193FA8"/>
    <w:rsid w:val="001A449C"/>
    <w:rsid w:val="0021331F"/>
    <w:rsid w:val="00254FE7"/>
    <w:rsid w:val="00293D3A"/>
    <w:rsid w:val="002A22EF"/>
    <w:rsid w:val="002C797E"/>
    <w:rsid w:val="002E4062"/>
    <w:rsid w:val="002E4894"/>
    <w:rsid w:val="003054F6"/>
    <w:rsid w:val="00317496"/>
    <w:rsid w:val="00320F28"/>
    <w:rsid w:val="003509D0"/>
    <w:rsid w:val="00364293"/>
    <w:rsid w:val="003A0D92"/>
    <w:rsid w:val="003A5521"/>
    <w:rsid w:val="003A61D7"/>
    <w:rsid w:val="003B59DF"/>
    <w:rsid w:val="003E662D"/>
    <w:rsid w:val="003F405C"/>
    <w:rsid w:val="003F6B5A"/>
    <w:rsid w:val="00402FD5"/>
    <w:rsid w:val="00450192"/>
    <w:rsid w:val="00454ADA"/>
    <w:rsid w:val="00463D76"/>
    <w:rsid w:val="00483064"/>
    <w:rsid w:val="004D5563"/>
    <w:rsid w:val="004E2320"/>
    <w:rsid w:val="00537222"/>
    <w:rsid w:val="00560337"/>
    <w:rsid w:val="00565A36"/>
    <w:rsid w:val="0059429C"/>
    <w:rsid w:val="005B704F"/>
    <w:rsid w:val="005D2967"/>
    <w:rsid w:val="005D5158"/>
    <w:rsid w:val="005D61BA"/>
    <w:rsid w:val="005D6F9E"/>
    <w:rsid w:val="006362EB"/>
    <w:rsid w:val="00684A89"/>
    <w:rsid w:val="006F0091"/>
    <w:rsid w:val="00760A9C"/>
    <w:rsid w:val="007D1887"/>
    <w:rsid w:val="007E11B0"/>
    <w:rsid w:val="00833C71"/>
    <w:rsid w:val="00850BB6"/>
    <w:rsid w:val="00856DEF"/>
    <w:rsid w:val="00867C01"/>
    <w:rsid w:val="008E629C"/>
    <w:rsid w:val="008F203F"/>
    <w:rsid w:val="008F604D"/>
    <w:rsid w:val="00914AF8"/>
    <w:rsid w:val="00917A4B"/>
    <w:rsid w:val="00934979"/>
    <w:rsid w:val="00952A9B"/>
    <w:rsid w:val="00976F42"/>
    <w:rsid w:val="009854C3"/>
    <w:rsid w:val="009A382F"/>
    <w:rsid w:val="009A671D"/>
    <w:rsid w:val="009C69B9"/>
    <w:rsid w:val="009E3AC8"/>
    <w:rsid w:val="00A216A4"/>
    <w:rsid w:val="00A35E34"/>
    <w:rsid w:val="00A56953"/>
    <w:rsid w:val="00A95D19"/>
    <w:rsid w:val="00B33640"/>
    <w:rsid w:val="00B512D4"/>
    <w:rsid w:val="00B72CD6"/>
    <w:rsid w:val="00C30721"/>
    <w:rsid w:val="00C401BB"/>
    <w:rsid w:val="00C40295"/>
    <w:rsid w:val="00CB6018"/>
    <w:rsid w:val="00CC2F02"/>
    <w:rsid w:val="00DC19BC"/>
    <w:rsid w:val="00DC1BD1"/>
    <w:rsid w:val="00DF3D4C"/>
    <w:rsid w:val="00E049C3"/>
    <w:rsid w:val="00E46A27"/>
    <w:rsid w:val="00E65B2E"/>
    <w:rsid w:val="00EA252D"/>
    <w:rsid w:val="00EF12B3"/>
    <w:rsid w:val="00F05D98"/>
    <w:rsid w:val="00F07288"/>
    <w:rsid w:val="00F12C8B"/>
    <w:rsid w:val="00F36A66"/>
    <w:rsid w:val="00F85FAB"/>
    <w:rsid w:val="00F918D9"/>
    <w:rsid w:val="00FB7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4E42"/>
  <w15:chartTrackingRefBased/>
  <w15:docId w15:val="{E4AC6CA6-2823-449B-9EB0-8F17D498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3"/>
    <w:pPr>
      <w:spacing w:line="256" w:lineRule="auto"/>
    </w:pPr>
    <w:rPr>
      <w:kern w:val="0"/>
      <w14:ligatures w14:val="none"/>
    </w:rPr>
  </w:style>
  <w:style w:type="paragraph" w:styleId="Heading1">
    <w:name w:val="heading 1"/>
    <w:basedOn w:val="Normal"/>
    <w:next w:val="Normal"/>
    <w:link w:val="Heading1Char"/>
    <w:uiPriority w:val="9"/>
    <w:qFormat/>
    <w:rsid w:val="00402F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2F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2FD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2FD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02FD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02FD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02FD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02FD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02FD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FD5"/>
    <w:rPr>
      <w:rFonts w:eastAsiaTheme="majorEastAsia" w:cstheme="majorBidi"/>
      <w:color w:val="272727" w:themeColor="text1" w:themeTint="D8"/>
    </w:rPr>
  </w:style>
  <w:style w:type="paragraph" w:styleId="Title">
    <w:name w:val="Title"/>
    <w:basedOn w:val="Normal"/>
    <w:next w:val="Normal"/>
    <w:link w:val="TitleChar"/>
    <w:uiPriority w:val="10"/>
    <w:qFormat/>
    <w:rsid w:val="00402F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2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FD5"/>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2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FD5"/>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02FD5"/>
    <w:rPr>
      <w:i/>
      <w:iCs/>
      <w:color w:val="404040" w:themeColor="text1" w:themeTint="BF"/>
    </w:rPr>
  </w:style>
  <w:style w:type="paragraph" w:styleId="ListParagraph">
    <w:name w:val="List Paragraph"/>
    <w:basedOn w:val="Normal"/>
    <w:uiPriority w:val="34"/>
    <w:qFormat/>
    <w:rsid w:val="00402FD5"/>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402FD5"/>
    <w:rPr>
      <w:i/>
      <w:iCs/>
      <w:color w:val="0F4761" w:themeColor="accent1" w:themeShade="BF"/>
    </w:rPr>
  </w:style>
  <w:style w:type="paragraph" w:styleId="IntenseQuote">
    <w:name w:val="Intense Quote"/>
    <w:basedOn w:val="Normal"/>
    <w:next w:val="Normal"/>
    <w:link w:val="IntenseQuoteChar"/>
    <w:uiPriority w:val="30"/>
    <w:qFormat/>
    <w:rsid w:val="00402FD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02FD5"/>
    <w:rPr>
      <w:i/>
      <w:iCs/>
      <w:color w:val="0F4761" w:themeColor="accent1" w:themeShade="BF"/>
    </w:rPr>
  </w:style>
  <w:style w:type="character" w:styleId="IntenseReference">
    <w:name w:val="Intense Reference"/>
    <w:basedOn w:val="DefaultParagraphFont"/>
    <w:uiPriority w:val="32"/>
    <w:qFormat/>
    <w:rsid w:val="00402FD5"/>
    <w:rPr>
      <w:b/>
      <w:bCs/>
      <w:smallCaps/>
      <w:color w:val="0F4761" w:themeColor="accent1" w:themeShade="BF"/>
      <w:spacing w:val="5"/>
    </w:rPr>
  </w:style>
  <w:style w:type="paragraph" w:customStyle="1" w:styleId="Default">
    <w:name w:val="Default"/>
    <w:rsid w:val="00402FD5"/>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01118D"/>
    <w:rPr>
      <w:color w:val="467886" w:themeColor="hyperlink"/>
      <w:u w:val="single"/>
    </w:rPr>
  </w:style>
  <w:style w:type="character" w:styleId="UnresolvedMention">
    <w:name w:val="Unresolved Mention"/>
    <w:basedOn w:val="DefaultParagraphFont"/>
    <w:uiPriority w:val="99"/>
    <w:semiHidden/>
    <w:unhideWhenUsed/>
    <w:rsid w:val="0001118D"/>
    <w:rPr>
      <w:color w:val="605E5C"/>
      <w:shd w:val="clear" w:color="auto" w:fill="E1DFDD"/>
    </w:rPr>
  </w:style>
  <w:style w:type="paragraph" w:styleId="Revision">
    <w:name w:val="Revision"/>
    <w:hidden/>
    <w:uiPriority w:val="99"/>
    <w:semiHidden/>
    <w:rsid w:val="00856DEF"/>
    <w:pPr>
      <w:spacing w:after="0" w:line="240" w:lineRule="auto"/>
    </w:pPr>
    <w:rPr>
      <w:kern w:val="0"/>
      <w14:ligatures w14:val="none"/>
    </w:rPr>
  </w:style>
  <w:style w:type="character" w:styleId="CommentReference">
    <w:name w:val="annotation reference"/>
    <w:basedOn w:val="DefaultParagraphFont"/>
    <w:uiPriority w:val="99"/>
    <w:semiHidden/>
    <w:unhideWhenUsed/>
    <w:rsid w:val="00856DEF"/>
    <w:rPr>
      <w:sz w:val="16"/>
      <w:szCs w:val="16"/>
    </w:rPr>
  </w:style>
  <w:style w:type="paragraph" w:styleId="CommentText">
    <w:name w:val="annotation text"/>
    <w:basedOn w:val="Normal"/>
    <w:link w:val="CommentTextChar"/>
    <w:uiPriority w:val="99"/>
    <w:unhideWhenUsed/>
    <w:rsid w:val="00856DEF"/>
    <w:pPr>
      <w:spacing w:line="240" w:lineRule="auto"/>
    </w:pPr>
    <w:rPr>
      <w:sz w:val="20"/>
      <w:szCs w:val="20"/>
    </w:rPr>
  </w:style>
  <w:style w:type="character" w:customStyle="1" w:styleId="CommentTextChar">
    <w:name w:val="Comment Text Char"/>
    <w:basedOn w:val="DefaultParagraphFont"/>
    <w:link w:val="CommentText"/>
    <w:uiPriority w:val="99"/>
    <w:rsid w:val="00856DE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6DEF"/>
    <w:rPr>
      <w:b/>
      <w:bCs/>
    </w:rPr>
  </w:style>
  <w:style w:type="character" w:customStyle="1" w:styleId="CommentSubjectChar">
    <w:name w:val="Comment Subject Char"/>
    <w:basedOn w:val="CommentTextChar"/>
    <w:link w:val="CommentSubject"/>
    <w:uiPriority w:val="99"/>
    <w:semiHidden/>
    <w:rsid w:val="00856DEF"/>
    <w:rPr>
      <w:b/>
      <w:bCs/>
      <w:kern w:val="0"/>
      <w:sz w:val="20"/>
      <w:szCs w:val="20"/>
      <w14:ligatures w14:val="none"/>
    </w:rPr>
  </w:style>
  <w:style w:type="paragraph" w:styleId="Header">
    <w:name w:val="header"/>
    <w:basedOn w:val="Normal"/>
    <w:link w:val="HeaderChar"/>
    <w:uiPriority w:val="99"/>
    <w:unhideWhenUsed/>
    <w:rsid w:val="002E4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894"/>
    <w:rPr>
      <w:kern w:val="0"/>
      <w14:ligatures w14:val="none"/>
    </w:rPr>
  </w:style>
  <w:style w:type="paragraph" w:styleId="Footer">
    <w:name w:val="footer"/>
    <w:basedOn w:val="Normal"/>
    <w:link w:val="FooterChar"/>
    <w:uiPriority w:val="99"/>
    <w:unhideWhenUsed/>
    <w:rsid w:val="002E4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89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2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finance.gov.au/sites/default/files/2024-10/Commonwealth%20Members%20of%20Parliament%20Staff%20Enterprise%20Agreement%202024-2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au/C2004A02928/2014-07-01/tex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hannon.threlfall-clarke@aph.gov.au" TargetMode="External"/><Relationship Id="rId4" Type="http://schemas.openxmlformats.org/officeDocument/2006/relationships/webSettings" Target="webSettings.xml"/><Relationship Id="rId9" Type="http://schemas.openxmlformats.org/officeDocument/2006/relationships/hyperlink" Target="https://www.pwss.gov.au/hr-advice/safe-and-respectful-culture/behaviour-codes-and-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Karen (M. Dick, MP)</dc:creator>
  <cp:keywords/>
  <dc:description/>
  <cp:lastModifiedBy>Rony Seaton (PWSS)</cp:lastModifiedBy>
  <cp:revision>2</cp:revision>
  <cp:lastPrinted>2026-07-09T08:17:00Z</cp:lastPrinted>
  <dcterms:created xsi:type="dcterms:W3CDTF">2026-07-13T07:46:00Z</dcterms:created>
  <dcterms:modified xsi:type="dcterms:W3CDTF">2026-07-13T07:46:00Z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760a93d5,732e58e4,a072494</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ClassificationContentMarkingFooterShapeIds">
    <vt:lpwstr>28d3264,62d20c9c,63bb91dc</vt:lpwstr>
  </property>
  <property fmtid="{D5CDD505-2E9C-101B-9397-08002B2CF9AE}" pid="6" name="ClassificationContentMarkingFooterFontProps">
    <vt:lpwstr>#ff0000,10,Aptos</vt:lpwstr>
  </property>
  <property fmtid="{D5CDD505-2E9C-101B-9397-08002B2CF9AE}" pid="7" name="ClassificationContentMarkingFooterText">
    <vt:lpwstr>OFFICIAL</vt:lpwstr>
  </property>
  <property fmtid="{D5CDD505-2E9C-101B-9397-08002B2CF9AE}" pid="8" name="MSIP_Label_62048f54-0609-4a39-bdb0-6891a18f7963_Enabled">
    <vt:lpwstr>true</vt:lpwstr>
  </property>
  <property fmtid="{D5CDD505-2E9C-101B-9397-08002B2CF9AE}" pid="9" name="MSIP_Label_62048f54-0609-4a39-bdb0-6891a18f7963_SetDate">
    <vt:lpwstr>2026-07-10T01:28:35Z</vt:lpwstr>
  </property>
  <property fmtid="{D5CDD505-2E9C-101B-9397-08002B2CF9AE}" pid="10" name="MSIP_Label_62048f54-0609-4a39-bdb0-6891a18f7963_Method">
    <vt:lpwstr>Privileged</vt:lpwstr>
  </property>
  <property fmtid="{D5CDD505-2E9C-101B-9397-08002B2CF9AE}" pid="11" name="MSIP_Label_62048f54-0609-4a39-bdb0-6891a18f7963_Name">
    <vt:lpwstr>OFFICIAL</vt:lpwstr>
  </property>
  <property fmtid="{D5CDD505-2E9C-101B-9397-08002B2CF9AE}" pid="12" name="MSIP_Label_62048f54-0609-4a39-bdb0-6891a18f7963_SiteId">
    <vt:lpwstr>61d1f0cf-a64b-49f3-8967-d7f3244587e7</vt:lpwstr>
  </property>
  <property fmtid="{D5CDD505-2E9C-101B-9397-08002B2CF9AE}" pid="13" name="MSIP_Label_62048f54-0609-4a39-bdb0-6891a18f7963_ActionId">
    <vt:lpwstr>70d0e24b-136d-48d2-82b5-d5da767c90b0</vt:lpwstr>
  </property>
  <property fmtid="{D5CDD505-2E9C-101B-9397-08002B2CF9AE}" pid="14" name="MSIP_Label_62048f54-0609-4a39-bdb0-6891a18f7963_ContentBits">
    <vt:lpwstr>3</vt:lpwstr>
  </property>
  <property fmtid="{D5CDD505-2E9C-101B-9397-08002B2CF9AE}" pid="15" name="MSIP_Label_62048f54-0609-4a39-bdb0-6891a18f7963_Tag">
    <vt:lpwstr>10, 0, 1, 1</vt:lpwstr>
  </property>
</Properties>
</file>