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CD9C1" w14:textId="20C9C927" w:rsidR="008D1E22" w:rsidRPr="000451D2" w:rsidRDefault="008D1E22" w:rsidP="00770094">
      <w:pPr>
        <w:spacing w:line="276" w:lineRule="auto"/>
        <w:jc w:val="center"/>
      </w:pPr>
      <w:r>
        <w:rPr>
          <w:b/>
          <w:sz w:val="26"/>
        </w:rPr>
        <w:t>Media &amp; Policy Adviser</w:t>
      </w:r>
      <w:r w:rsidR="005C3B4D">
        <w:rPr>
          <w:b/>
          <w:sz w:val="26"/>
        </w:rPr>
        <w:t xml:space="preserve"> (EOA)</w:t>
      </w:r>
    </w:p>
    <w:p w14:paraId="2FCA969C" w14:textId="77777777" w:rsidR="008D1E22" w:rsidRPr="000451D2" w:rsidRDefault="008D1E22" w:rsidP="00770094">
      <w:pPr>
        <w:spacing w:line="276" w:lineRule="auto"/>
        <w:jc w:val="center"/>
      </w:pPr>
      <w:r>
        <w:rPr>
          <w:b/>
          <w:sz w:val="22"/>
        </w:rPr>
        <w:t>Simon Kennedy MP, Federal Member for Cook</w:t>
      </w:r>
    </w:p>
    <w:p w14:paraId="0A009BD1" w14:textId="6ECD9CB6" w:rsidR="008D1E22" w:rsidRPr="000451D2" w:rsidRDefault="008D1E22" w:rsidP="00770094">
      <w:pPr>
        <w:spacing w:line="276" w:lineRule="auto"/>
      </w:pPr>
      <w:r>
        <w:t>The office of Simon Kennedy MP is seeking applications for a full-time</w:t>
      </w:r>
      <w:r w:rsidR="00770094">
        <w:t xml:space="preserve"> </w:t>
      </w:r>
      <w:r>
        <w:t>ongoing Media &amp; Policy Adviser, based in the Cook electorate office in Cronulla, NSW.</w:t>
      </w:r>
    </w:p>
    <w:p w14:paraId="54665CCB" w14:textId="77777777" w:rsidR="008D1E22" w:rsidRPr="000451D2" w:rsidRDefault="008D1E22" w:rsidP="00770094">
      <w:pPr>
        <w:keepNext/>
        <w:spacing w:line="276" w:lineRule="auto"/>
      </w:pPr>
      <w:r>
        <w:rPr>
          <w:b/>
          <w:sz w:val="21"/>
        </w:rPr>
        <w:t>Position Overview</w:t>
      </w:r>
    </w:p>
    <w:p w14:paraId="7602B69A" w14:textId="77777777" w:rsidR="008D1E22" w:rsidRPr="000451D2" w:rsidRDefault="008D1E22" w:rsidP="00770094">
      <w:pPr>
        <w:spacing w:line="276" w:lineRule="auto"/>
      </w:pPr>
      <w:r>
        <w:t>The Media &amp; Policy Adviser is a fast-paced advisory role supporting the Federal Member for Cook with proactive media, strategic political advice, policy development and parliamentary work. The role is media-first: identifying opportunities, shaping messages, preparing the Member for interviews and public appearances, responding to breaking issues and translating complex policy into clear public communications.</w:t>
      </w:r>
    </w:p>
    <w:p w14:paraId="6124307F" w14:textId="7BF294F1" w:rsidR="008D1E22" w:rsidRPr="000451D2" w:rsidRDefault="008D1E22" w:rsidP="00770094">
      <w:pPr>
        <w:spacing w:line="276" w:lineRule="auto"/>
      </w:pPr>
      <w:r>
        <w:t xml:space="preserve">The successful applicant will work closely with the Member and office team to provide timely strategic advice on emerging political, policy and community issues, including positioning, reputational risk and longer-term priorities. The role also undertakes rigorous policy research, fact-checking and parliamentary preparation. We are seeking someone with strong </w:t>
      </w:r>
      <w:r w:rsidR="00770094">
        <w:t>media</w:t>
      </w:r>
      <w:r>
        <w:t xml:space="preserve"> judgement, political instincts, exceptional writing and the ability to move quickly between media, strategy, policy and parliamentary priorities while delivering high-quality work under tight deadlines.</w:t>
      </w:r>
    </w:p>
    <w:p w14:paraId="1EE905C4" w14:textId="77777777" w:rsidR="008D1E22" w:rsidRPr="000451D2" w:rsidRDefault="008D1E22" w:rsidP="00770094">
      <w:pPr>
        <w:keepNext/>
        <w:spacing w:line="276" w:lineRule="auto"/>
      </w:pPr>
      <w:r>
        <w:rPr>
          <w:b/>
          <w:sz w:val="21"/>
        </w:rPr>
        <w:t>The key duties of the position include but are not limited to:</w:t>
      </w:r>
    </w:p>
    <w:p w14:paraId="70C6A598" w14:textId="77777777" w:rsidR="00770094" w:rsidRPr="00770094" w:rsidRDefault="008D1E22" w:rsidP="00770094">
      <w:pPr>
        <w:numPr>
          <w:ilvl w:val="0"/>
          <w:numId w:val="5"/>
        </w:numPr>
        <w:spacing w:before="0" w:after="0" w:line="276" w:lineRule="auto"/>
        <w:ind w:left="714" w:hanging="357"/>
      </w:pPr>
      <w:r>
        <w:rPr>
          <w:b/>
        </w:rPr>
        <w:t>Media and Communications</w:t>
      </w:r>
    </w:p>
    <w:p w14:paraId="48FD5220" w14:textId="77777777" w:rsidR="00770094" w:rsidRDefault="008D1E22" w:rsidP="00770094">
      <w:pPr>
        <w:numPr>
          <w:ilvl w:val="1"/>
          <w:numId w:val="5"/>
        </w:numPr>
        <w:spacing w:before="0" w:after="0" w:line="276" w:lineRule="auto"/>
      </w:pPr>
      <w:r>
        <w:t>Lead the development of proactive media opportunities around local, policy and national political priorities.</w:t>
      </w:r>
    </w:p>
    <w:p w14:paraId="6D743F64" w14:textId="77777777" w:rsidR="00770094" w:rsidRDefault="008D1E22" w:rsidP="00770094">
      <w:pPr>
        <w:numPr>
          <w:ilvl w:val="1"/>
          <w:numId w:val="5"/>
        </w:numPr>
        <w:spacing w:before="0" w:after="0" w:line="276" w:lineRule="auto"/>
      </w:pPr>
      <w:r>
        <w:t>Draft media releases, opinion pieces, speeches, statements, pitches, key messages and talking points for television, radio, print and digital media.</w:t>
      </w:r>
    </w:p>
    <w:p w14:paraId="18BD30EA" w14:textId="14612279" w:rsidR="008D1E22" w:rsidRPr="000451D2" w:rsidRDefault="008D1E22" w:rsidP="00770094">
      <w:pPr>
        <w:numPr>
          <w:ilvl w:val="1"/>
          <w:numId w:val="5"/>
        </w:numPr>
        <w:spacing w:before="0" w:after="0" w:line="276" w:lineRule="auto"/>
      </w:pPr>
      <w:r>
        <w:t>Prepare the Member for interviews, press conferences and public appearances, including anticipated questions and rapid-response briefing material, and respond quickly to media inquiries and emerging issues.</w:t>
      </w:r>
    </w:p>
    <w:p w14:paraId="5C79D8D0" w14:textId="77777777" w:rsidR="00770094" w:rsidRPr="00770094" w:rsidRDefault="008D1E22" w:rsidP="00770094">
      <w:pPr>
        <w:numPr>
          <w:ilvl w:val="0"/>
          <w:numId w:val="8"/>
        </w:numPr>
        <w:spacing w:before="0" w:after="0" w:line="276" w:lineRule="auto"/>
        <w:ind w:left="714" w:hanging="357"/>
      </w:pPr>
      <w:r>
        <w:rPr>
          <w:b/>
        </w:rPr>
        <w:t xml:space="preserve">Strategic Advice: </w:t>
      </w:r>
    </w:p>
    <w:p w14:paraId="4E41B6CA" w14:textId="77777777" w:rsidR="00770094" w:rsidRDefault="008D1E22" w:rsidP="00770094">
      <w:pPr>
        <w:numPr>
          <w:ilvl w:val="1"/>
          <w:numId w:val="8"/>
        </w:numPr>
        <w:spacing w:before="0" w:after="0" w:line="276" w:lineRule="auto"/>
      </w:pPr>
      <w:r>
        <w:t>Provide direct advice on political, media, policy and community issues, identifying opportunities, reputational risks and practical response strategies.</w:t>
      </w:r>
    </w:p>
    <w:p w14:paraId="7C66C0E3" w14:textId="10880C04" w:rsidR="008D1E22" w:rsidRPr="000451D2" w:rsidRDefault="008D1E22" w:rsidP="00770094">
      <w:pPr>
        <w:numPr>
          <w:ilvl w:val="1"/>
          <w:numId w:val="8"/>
        </w:numPr>
        <w:spacing w:before="0" w:after="0" w:line="276" w:lineRule="auto"/>
      </w:pPr>
      <w:r>
        <w:t>Advise on positioning, messaging, timing and stakeholder considerations for announcements, campaigns, parliamentary activity and longer-term priorities.</w:t>
      </w:r>
    </w:p>
    <w:p w14:paraId="218E6B84" w14:textId="77777777" w:rsidR="00770094" w:rsidRPr="00770094" w:rsidRDefault="008D1E22" w:rsidP="00770094">
      <w:pPr>
        <w:numPr>
          <w:ilvl w:val="0"/>
          <w:numId w:val="10"/>
        </w:numPr>
        <w:spacing w:before="0" w:after="0" w:line="276" w:lineRule="auto"/>
        <w:ind w:left="714" w:hanging="357"/>
      </w:pPr>
      <w:r>
        <w:rPr>
          <w:b/>
        </w:rPr>
        <w:t xml:space="preserve">Policy Research, Advice and Parliamentary Work: </w:t>
      </w:r>
    </w:p>
    <w:p w14:paraId="5893352C" w14:textId="77777777" w:rsidR="00770094" w:rsidRDefault="008D1E22" w:rsidP="00770094">
      <w:pPr>
        <w:numPr>
          <w:ilvl w:val="1"/>
          <w:numId w:val="10"/>
        </w:numPr>
        <w:spacing w:before="0" w:after="0" w:line="276" w:lineRule="auto"/>
      </w:pPr>
      <w:r>
        <w:t>Research Commonwealth policy, legislation, inquiries, government announcements and emerging political issues, providing concise, evidence-based advice and rigorous fact-checking.</w:t>
      </w:r>
    </w:p>
    <w:p w14:paraId="3D3CF182" w14:textId="43C430DC" w:rsidR="008D1E22" w:rsidRPr="000451D2" w:rsidRDefault="008D1E22" w:rsidP="00770094">
      <w:pPr>
        <w:numPr>
          <w:ilvl w:val="1"/>
          <w:numId w:val="10"/>
        </w:numPr>
        <w:spacing w:before="0" w:after="0" w:line="276" w:lineRule="auto"/>
      </w:pPr>
      <w:r>
        <w:t>Prepare speeches, briefing notes, questions, motions, correspondence and analysis of Bills and amendments, including rapid support during parliamentary sitting weeks.</w:t>
      </w:r>
    </w:p>
    <w:p w14:paraId="1A47A85A" w14:textId="77777777" w:rsidR="00770094" w:rsidRPr="00770094" w:rsidRDefault="008D1E22" w:rsidP="00770094">
      <w:pPr>
        <w:numPr>
          <w:ilvl w:val="0"/>
          <w:numId w:val="12"/>
        </w:numPr>
        <w:spacing w:before="0" w:after="0" w:line="276" w:lineRule="auto"/>
        <w:ind w:left="714" w:hanging="357"/>
      </w:pPr>
      <w:r>
        <w:rPr>
          <w:b/>
        </w:rPr>
        <w:t xml:space="preserve">Stakeholder and Community Engagement: </w:t>
      </w:r>
    </w:p>
    <w:p w14:paraId="6609DBD8" w14:textId="226BBD3E" w:rsidR="008D1E22" w:rsidRPr="000451D2" w:rsidRDefault="008D1E22" w:rsidP="00770094">
      <w:pPr>
        <w:numPr>
          <w:ilvl w:val="1"/>
          <w:numId w:val="12"/>
        </w:numPr>
        <w:spacing w:before="0" w:after="0" w:line="276" w:lineRule="auto"/>
      </w:pPr>
      <w:r>
        <w:t>Prepare for meetings and engage with community, industry and government stakeholders while helping coordinate media, policy, parliamentary and electorate activity across the office.</w:t>
      </w:r>
    </w:p>
    <w:p w14:paraId="0D4E1E0D" w14:textId="77777777" w:rsidR="008D1E22" w:rsidRPr="000451D2" w:rsidRDefault="008D1E22" w:rsidP="00770094">
      <w:pPr>
        <w:numPr>
          <w:ilvl w:val="1"/>
          <w:numId w:val="12"/>
        </w:numPr>
        <w:spacing w:before="0" w:after="0" w:line="276" w:lineRule="auto"/>
      </w:pPr>
      <w:r>
        <w:t>Undertake interstate and intrastate travel as required, including travel to Canberra during parliamentary sitting weeks, and work occasional irregular hours where required.</w:t>
      </w:r>
    </w:p>
    <w:p w14:paraId="2343E295" w14:textId="77777777" w:rsidR="008D1E22" w:rsidRPr="000451D2" w:rsidRDefault="008D1E22" w:rsidP="00770094">
      <w:pPr>
        <w:keepNext/>
        <w:spacing w:line="276" w:lineRule="auto"/>
      </w:pPr>
      <w:r>
        <w:rPr>
          <w:b/>
          <w:sz w:val="21"/>
        </w:rPr>
        <w:lastRenderedPageBreak/>
        <w:t>The ideal applicant should possess the following skills, qualifications, and experience:</w:t>
      </w:r>
    </w:p>
    <w:p w14:paraId="1B40ED1B" w14:textId="77777777" w:rsidR="008D1E22" w:rsidRPr="000451D2" w:rsidRDefault="008D1E22" w:rsidP="00770094">
      <w:pPr>
        <w:numPr>
          <w:ilvl w:val="0"/>
          <w:numId w:val="13"/>
        </w:numPr>
        <w:spacing w:before="0" w:after="0" w:line="240" w:lineRule="auto"/>
        <w:ind w:left="714" w:hanging="357"/>
      </w:pPr>
      <w:r>
        <w:t>Demonstrated experience in media, political communications, journalism, public affairs or a comparable fast-paced communications environment.</w:t>
      </w:r>
    </w:p>
    <w:p w14:paraId="24D4E207" w14:textId="77777777" w:rsidR="008D1E22" w:rsidRPr="000451D2" w:rsidRDefault="008D1E22" w:rsidP="00770094">
      <w:pPr>
        <w:numPr>
          <w:ilvl w:val="0"/>
          <w:numId w:val="14"/>
        </w:numPr>
        <w:spacing w:before="0" w:after="0" w:line="240" w:lineRule="auto"/>
        <w:ind w:left="714" w:hanging="357"/>
      </w:pPr>
      <w:r>
        <w:t>Excellent media judgement and a strong understanding of the news cycle, political communications and what makes an effective public message.</w:t>
      </w:r>
    </w:p>
    <w:p w14:paraId="15EFE962" w14:textId="77777777" w:rsidR="008D1E22" w:rsidRPr="000451D2" w:rsidRDefault="008D1E22" w:rsidP="00770094">
      <w:pPr>
        <w:numPr>
          <w:ilvl w:val="0"/>
          <w:numId w:val="15"/>
        </w:numPr>
        <w:spacing w:before="0" w:after="0" w:line="240" w:lineRule="auto"/>
        <w:ind w:left="714" w:hanging="357"/>
      </w:pPr>
      <w:r>
        <w:t>Strong political judgement, strategic thinking and an ability to identify opportunities, emerging issues and reputational risk.</w:t>
      </w:r>
    </w:p>
    <w:p w14:paraId="2FD908FA" w14:textId="77777777" w:rsidR="008D1E22" w:rsidRPr="000451D2" w:rsidRDefault="008D1E22" w:rsidP="00770094">
      <w:pPr>
        <w:numPr>
          <w:ilvl w:val="0"/>
          <w:numId w:val="16"/>
        </w:numPr>
        <w:spacing w:before="0" w:after="0" w:line="240" w:lineRule="auto"/>
        <w:ind w:left="714" w:hanging="357"/>
      </w:pPr>
      <w:r>
        <w:t>Exceptional written communication skills, with the ability to produce clear, persuasive and media-ready material under tight deadlines.</w:t>
      </w:r>
    </w:p>
    <w:p w14:paraId="343A3763" w14:textId="77777777" w:rsidR="008D1E22" w:rsidRPr="000451D2" w:rsidRDefault="008D1E22" w:rsidP="00770094">
      <w:pPr>
        <w:numPr>
          <w:ilvl w:val="0"/>
          <w:numId w:val="17"/>
        </w:numPr>
        <w:spacing w:before="0" w:after="0" w:line="240" w:lineRule="auto"/>
        <w:ind w:left="714" w:hanging="357"/>
      </w:pPr>
      <w:r>
        <w:t>Ability to prepare a principal for interviews and public appearances and anticipate likely media questions, risks and lines of inquiry.</w:t>
      </w:r>
    </w:p>
    <w:p w14:paraId="386B9F44" w14:textId="77777777" w:rsidR="008D1E22" w:rsidRPr="000451D2" w:rsidRDefault="008D1E22" w:rsidP="00770094">
      <w:pPr>
        <w:numPr>
          <w:ilvl w:val="0"/>
          <w:numId w:val="18"/>
        </w:numPr>
        <w:spacing w:before="0" w:after="0" w:line="240" w:lineRule="auto"/>
        <w:ind w:left="714" w:hanging="357"/>
      </w:pPr>
      <w:r>
        <w:t>Strong understanding of Australian politics, government and parliamentary processes, supported by strong research and analytical skills.</w:t>
      </w:r>
    </w:p>
    <w:p w14:paraId="13C9C66D" w14:textId="77777777" w:rsidR="008D1E22" w:rsidRPr="000451D2" w:rsidRDefault="008D1E22" w:rsidP="00770094">
      <w:pPr>
        <w:numPr>
          <w:ilvl w:val="0"/>
          <w:numId w:val="19"/>
        </w:numPr>
        <w:spacing w:before="0" w:after="0" w:line="240" w:lineRule="auto"/>
        <w:ind w:left="714" w:hanging="357"/>
      </w:pPr>
      <w:r>
        <w:t>Ability to translate complex policy and political issues into concise messages and rigorously fact-check claims against authoritative sources.</w:t>
      </w:r>
    </w:p>
    <w:p w14:paraId="3ECE0B74" w14:textId="77777777" w:rsidR="008D1E22" w:rsidRPr="000451D2" w:rsidRDefault="008D1E22" w:rsidP="00770094">
      <w:pPr>
        <w:numPr>
          <w:ilvl w:val="0"/>
          <w:numId w:val="20"/>
        </w:numPr>
        <w:spacing w:before="0" w:after="0" w:line="240" w:lineRule="auto"/>
        <w:ind w:left="714" w:hanging="357"/>
      </w:pPr>
      <w:r>
        <w:t>Strong organisation, stakeholder management and teamwork skills, with discretion and the ability to manage competing priorities in a fast-paced environment.</w:t>
      </w:r>
    </w:p>
    <w:p w14:paraId="019A4267" w14:textId="77777777" w:rsidR="008D1E22" w:rsidRPr="000451D2" w:rsidRDefault="008D1E22" w:rsidP="00770094">
      <w:pPr>
        <w:keepNext/>
        <w:spacing w:line="276" w:lineRule="auto"/>
      </w:pPr>
      <w:r w:rsidRPr="000451D2">
        <w:rPr>
          <w:b/>
          <w:bCs/>
          <w:sz w:val="21"/>
        </w:rPr>
        <w:t>Employment conditions:</w:t>
      </w:r>
      <w:r w:rsidRPr="000451D2">
        <w:rPr>
          <w:sz w:val="21"/>
        </w:rPr>
        <w:t> </w:t>
      </w:r>
    </w:p>
    <w:p w14:paraId="15F2140E" w14:textId="77777777" w:rsidR="008D1E22" w:rsidRPr="000451D2" w:rsidRDefault="008D1E22" w:rsidP="00770094">
      <w:pPr>
        <w:spacing w:line="276" w:lineRule="auto"/>
      </w:pPr>
      <w:r w:rsidRPr="000451D2">
        <w:t xml:space="preserve">The position is offered under the </w:t>
      </w:r>
      <w:hyperlink r:id="rId10" w:tgtFrame="_blank" w:history="1">
        <w:r w:rsidRPr="008D1E22">
          <w:rPr>
            <w:rStyle w:val="Hyperlink"/>
            <w:color w:val="153D63" w:themeColor="text2" w:themeTint="E6"/>
          </w:rPr>
          <w:t>Members of Parliament (Staff) Act 1984</w:t>
        </w:r>
      </w:hyperlink>
      <w:r w:rsidRPr="000451D2">
        <w:t xml:space="preserve"> and conditions are outlined in the </w:t>
      </w:r>
      <w:hyperlink r:id="rId11" w:tgtFrame="_blank" w:history="1">
        <w:r w:rsidRPr="008D1E22">
          <w:rPr>
            <w:rStyle w:val="Hyperlink"/>
            <w:color w:val="153D63" w:themeColor="text2" w:themeTint="E6"/>
          </w:rPr>
          <w:t>Commonwealth Members of Parliament Staff Enterprise Agreement 2024-27</w:t>
        </w:r>
      </w:hyperlink>
      <w:r w:rsidRPr="000451D2">
        <w:t xml:space="preserve"> which include: </w:t>
      </w:r>
    </w:p>
    <w:p w14:paraId="72DC8719" w14:textId="32FCBE66" w:rsidR="005A68C5" w:rsidRDefault="005A68C5" w:rsidP="008A23A2">
      <w:pPr>
        <w:numPr>
          <w:ilvl w:val="0"/>
          <w:numId w:val="26"/>
        </w:numPr>
        <w:spacing w:line="240" w:lineRule="auto"/>
      </w:pPr>
      <w:r>
        <w:t>A commencing salary of $81,594</w:t>
      </w:r>
      <w:r w:rsidR="00B305D0">
        <w:t>.</w:t>
      </w:r>
    </w:p>
    <w:p w14:paraId="1137D155" w14:textId="77777777" w:rsidR="005A68C5" w:rsidRDefault="005A68C5" w:rsidP="008A23A2">
      <w:pPr>
        <w:numPr>
          <w:ilvl w:val="0"/>
          <w:numId w:val="26"/>
        </w:numPr>
        <w:spacing w:line="240" w:lineRule="auto"/>
      </w:pPr>
      <w:r>
        <w:t xml:space="preserve">Additional optional allowances totalling $28,812 may be considered in recognition of, and as compensation for, reasonable additional hours of work and travel on official business outside standard hours.  </w:t>
      </w:r>
    </w:p>
    <w:p w14:paraId="2566581D" w14:textId="2D23017C" w:rsidR="005A68C5" w:rsidRDefault="005A68C5" w:rsidP="008A23A2">
      <w:pPr>
        <w:numPr>
          <w:ilvl w:val="0"/>
          <w:numId w:val="26"/>
        </w:numPr>
        <w:spacing w:line="240" w:lineRule="auto"/>
      </w:pPr>
      <w:r>
        <w:t>Relocation assistance, studies assistance and paid study leave may also be available (subject to eligibility</w:t>
      </w:r>
      <w:r w:rsidR="00B305D0">
        <w:t>.</w:t>
      </w:r>
    </w:p>
    <w:p w14:paraId="22DD72B9" w14:textId="77777777" w:rsidR="005A68C5" w:rsidRDefault="005A68C5" w:rsidP="008A23A2">
      <w:pPr>
        <w:numPr>
          <w:ilvl w:val="0"/>
          <w:numId w:val="26"/>
        </w:numPr>
        <w:spacing w:line="240" w:lineRule="auto"/>
      </w:pPr>
      <w:r>
        <w:t>An employer superannuation contribution of 15.4% will be payable.</w:t>
      </w:r>
    </w:p>
    <w:p w14:paraId="22F03D7F" w14:textId="226F4CAE" w:rsidR="008D1E22" w:rsidRPr="000451D2" w:rsidRDefault="008D1E22" w:rsidP="005A68C5">
      <w:pPr>
        <w:keepNext/>
        <w:spacing w:line="276" w:lineRule="auto"/>
      </w:pPr>
      <w:r w:rsidRPr="000451D2">
        <w:rPr>
          <w:b/>
          <w:bCs/>
          <w:sz w:val="21"/>
        </w:rPr>
        <w:t>Applicants should note the following:</w:t>
      </w:r>
      <w:r w:rsidRPr="000451D2">
        <w:rPr>
          <w:sz w:val="21"/>
        </w:rPr>
        <w:t> </w:t>
      </w:r>
    </w:p>
    <w:p w14:paraId="757406B4" w14:textId="77777777" w:rsidR="008D1E22" w:rsidRPr="000451D2" w:rsidRDefault="008D1E22" w:rsidP="00770094">
      <w:pPr>
        <w:numPr>
          <w:ilvl w:val="0"/>
          <w:numId w:val="25"/>
        </w:numPr>
        <w:spacing w:line="240" w:lineRule="auto"/>
      </w:pPr>
      <w:r w:rsidRPr="000451D2">
        <w:t xml:space="preserve">An initial probationary period of three months </w:t>
      </w:r>
      <w:r>
        <w:t>may</w:t>
      </w:r>
      <w:r w:rsidRPr="000451D2">
        <w:t xml:space="preserve"> apply and may be subject to extension. </w:t>
      </w:r>
    </w:p>
    <w:p w14:paraId="7F3211DC" w14:textId="77777777" w:rsidR="008D1E22" w:rsidRPr="000451D2" w:rsidRDefault="008D1E22" w:rsidP="00770094">
      <w:pPr>
        <w:numPr>
          <w:ilvl w:val="0"/>
          <w:numId w:val="26"/>
        </w:numPr>
        <w:spacing w:line="240" w:lineRule="auto"/>
      </w:pPr>
      <w:r w:rsidRPr="000451D2">
        <w:t>The successful applicant may be required to undergo a National Police History Check.  </w:t>
      </w:r>
    </w:p>
    <w:p w14:paraId="2F408AA3" w14:textId="77777777" w:rsidR="00770094" w:rsidRPr="00770094" w:rsidRDefault="008D1E22" w:rsidP="00402184">
      <w:pPr>
        <w:numPr>
          <w:ilvl w:val="0"/>
          <w:numId w:val="28"/>
        </w:numPr>
        <w:spacing w:after="120" w:line="240" w:lineRule="auto"/>
        <w:ind w:left="714" w:hanging="357"/>
        <w:rPr>
          <w:color w:val="153D63" w:themeColor="text2" w:themeTint="E6"/>
        </w:rPr>
      </w:pPr>
      <w:r w:rsidRPr="000451D2">
        <w:t>Staff may be subject to automatic cessation triggers in accordance with Section 14 of the MOP(S) Act. </w:t>
      </w:r>
    </w:p>
    <w:p w14:paraId="5217C6DF" w14:textId="1F8E402C" w:rsidR="008D1E22" w:rsidRPr="00770094" w:rsidRDefault="008D1E22" w:rsidP="00770094">
      <w:pPr>
        <w:numPr>
          <w:ilvl w:val="0"/>
          <w:numId w:val="28"/>
        </w:numPr>
        <w:spacing w:line="240" w:lineRule="auto"/>
        <w:rPr>
          <w:color w:val="153D63" w:themeColor="text2" w:themeTint="E6"/>
        </w:rPr>
      </w:pPr>
      <w:hyperlink r:id="rId12" w:tgtFrame="_blank" w:history="1">
        <w:r w:rsidRPr="00770094">
          <w:rPr>
            <w:rStyle w:val="Hyperlink"/>
            <w:color w:val="auto"/>
            <w:u w:val="none"/>
          </w:rPr>
          <w:t>The successful applicant will be required to comply with their obligations under the</w:t>
        </w:r>
        <w:r w:rsidRPr="000451D2">
          <w:rPr>
            <w:rStyle w:val="Hyperlink"/>
          </w:rPr>
          <w:t xml:space="preserve"> </w:t>
        </w:r>
      </w:hyperlink>
      <w:hyperlink r:id="rId13" w:tgtFrame="_blank" w:history="1">
        <w:r w:rsidRPr="00770094">
          <w:rPr>
            <w:rStyle w:val="Hyperlink"/>
            <w:color w:val="153D63" w:themeColor="text2" w:themeTint="E6"/>
          </w:rPr>
          <w:t>Behaviour Codes and Standards</w:t>
        </w:r>
      </w:hyperlink>
      <w:r w:rsidRPr="00770094">
        <w:rPr>
          <w:color w:val="153D63" w:themeColor="text2" w:themeTint="E6"/>
          <w:u w:val="single"/>
        </w:rPr>
        <w:t>.</w:t>
      </w:r>
      <w:r w:rsidRPr="00770094">
        <w:rPr>
          <w:color w:val="153D63" w:themeColor="text2" w:themeTint="E6"/>
        </w:rPr>
        <w:t> </w:t>
      </w:r>
    </w:p>
    <w:p w14:paraId="14938AE1" w14:textId="77777777" w:rsidR="008D1E22" w:rsidRPr="000451D2" w:rsidRDefault="008D1E22" w:rsidP="00770094">
      <w:pPr>
        <w:keepNext/>
        <w:spacing w:line="276" w:lineRule="auto"/>
      </w:pPr>
      <w:r w:rsidRPr="000451D2">
        <w:rPr>
          <w:b/>
          <w:bCs/>
          <w:sz w:val="21"/>
        </w:rPr>
        <w:t>How to apply</w:t>
      </w:r>
      <w:r w:rsidRPr="000451D2">
        <w:rPr>
          <w:rFonts w:ascii="Arial" w:hAnsi="Arial" w:cs="Arial"/>
          <w:b/>
          <w:bCs/>
          <w:sz w:val="21"/>
        </w:rPr>
        <w:t> </w:t>
      </w:r>
      <w:r w:rsidRPr="000451D2">
        <w:rPr>
          <w:rFonts w:ascii="Arial" w:hAnsi="Arial" w:cs="Arial"/>
          <w:sz w:val="21"/>
        </w:rPr>
        <w:t> </w:t>
      </w:r>
      <w:r w:rsidRPr="000451D2">
        <w:rPr>
          <w:sz w:val="21"/>
        </w:rPr>
        <w:t> </w:t>
      </w:r>
    </w:p>
    <w:p w14:paraId="7B439980" w14:textId="77777777" w:rsidR="008D1E22" w:rsidRPr="00EF427B" w:rsidRDefault="008D1E22" w:rsidP="00770094">
      <w:pPr>
        <w:spacing w:after="120" w:line="276" w:lineRule="auto"/>
        <w:rPr>
          <w:shd w:val="clear" w:color="auto" w:fill="FFFFFF"/>
        </w:rPr>
      </w:pPr>
      <w:r w:rsidRPr="00EF427B">
        <w:rPr>
          <w:shd w:val="clear" w:color="auto" w:fill="FFFFFF"/>
        </w:rPr>
        <w:t>Submit a CV with the names of two referee</w:t>
      </w:r>
      <w:r>
        <w:rPr>
          <w:shd w:val="clear" w:color="auto" w:fill="FFFFFF"/>
        </w:rPr>
        <w:t>s</w:t>
      </w:r>
      <w:r w:rsidRPr="00EF427B">
        <w:rPr>
          <w:shd w:val="clear" w:color="auto" w:fill="FFFFFF"/>
        </w:rPr>
        <w:t xml:space="preserve"> and a one</w:t>
      </w:r>
      <w:r>
        <w:rPr>
          <w:shd w:val="clear" w:color="auto" w:fill="FFFFFF"/>
        </w:rPr>
        <w:t>-</w:t>
      </w:r>
      <w:r w:rsidRPr="00EF427B">
        <w:rPr>
          <w:shd w:val="clear" w:color="auto" w:fill="FFFFFF"/>
        </w:rPr>
        <w:t xml:space="preserve">page (maximum) cover letter outlining your interest in this position, </w:t>
      </w:r>
      <w:r>
        <w:rPr>
          <w:shd w:val="clear" w:color="auto" w:fill="FFFFFF"/>
        </w:rPr>
        <w:t xml:space="preserve">and </w:t>
      </w:r>
      <w:r w:rsidRPr="00EF427B">
        <w:rPr>
          <w:shd w:val="clear" w:color="auto" w:fill="FFFFFF"/>
        </w:rPr>
        <w:t>demonstrating your skills, capabilities, knowledge and experience.  </w:t>
      </w:r>
    </w:p>
    <w:p w14:paraId="6B64B371" w14:textId="4E327BBE" w:rsidR="008D1E22" w:rsidRPr="000451D2" w:rsidRDefault="008D1E22" w:rsidP="00770094">
      <w:pPr>
        <w:spacing w:line="276" w:lineRule="auto"/>
      </w:pPr>
      <w:r w:rsidRPr="00D75C1E">
        <w:rPr>
          <w:b/>
          <w:bCs/>
        </w:rPr>
        <w:t>Submit applications to:</w:t>
      </w:r>
      <w:r>
        <w:t xml:space="preserve"> </w:t>
      </w:r>
      <w:r w:rsidR="00770094">
        <w:t>Mitch.Hunt@aph.gov.au</w:t>
      </w:r>
    </w:p>
    <w:p w14:paraId="1144DE47" w14:textId="06F4D341" w:rsidR="008D1E22" w:rsidRPr="000451D2" w:rsidRDefault="008D1E22" w:rsidP="00770094">
      <w:pPr>
        <w:spacing w:line="276" w:lineRule="auto"/>
      </w:pPr>
      <w:r w:rsidRPr="00D75C1E">
        <w:rPr>
          <w:b/>
          <w:bCs/>
        </w:rPr>
        <w:t>Applications close:</w:t>
      </w:r>
      <w:r>
        <w:t xml:space="preserve"> </w:t>
      </w:r>
      <w:r w:rsidR="0013046D">
        <w:t>Monday 21st</w:t>
      </w:r>
      <w:r w:rsidR="00770094">
        <w:t xml:space="preserve"> </w:t>
      </w:r>
      <w:r w:rsidR="00D75C1E">
        <w:t>September</w:t>
      </w:r>
      <w:r w:rsidR="00770094">
        <w:t xml:space="preserve"> 2026</w:t>
      </w:r>
    </w:p>
    <w:p w14:paraId="404C1ECB" w14:textId="099E3DB1" w:rsidR="008D1E22" w:rsidRDefault="008D1E22" w:rsidP="00770094">
      <w:pPr>
        <w:spacing w:line="276" w:lineRule="auto"/>
      </w:pPr>
      <w:r w:rsidRPr="00D75C1E">
        <w:rPr>
          <w:b/>
          <w:bCs/>
        </w:rPr>
        <w:t>Contact Officer:</w:t>
      </w:r>
      <w:r>
        <w:t xml:space="preserve"> </w:t>
      </w:r>
      <w:r w:rsidR="00770094">
        <w:t>Mitchell Hunt</w:t>
      </w:r>
      <w:r>
        <w:t xml:space="preserve"> | </w:t>
      </w:r>
      <w:r w:rsidR="00770094" w:rsidRPr="00770094">
        <w:t xml:space="preserve">Mitch.Hunt@aph.gov.au </w:t>
      </w:r>
      <w:r>
        <w:t>|</w:t>
      </w:r>
      <w:r w:rsidR="00770094">
        <w:t xml:space="preserve"> 0403 997 932</w:t>
      </w:r>
    </w:p>
    <w:sectPr w:rsidR="008D1E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42AA" w14:textId="77777777" w:rsidR="009D229E" w:rsidRDefault="009D229E" w:rsidP="008D1E22">
      <w:pPr>
        <w:spacing w:before="0" w:after="0" w:line="240" w:lineRule="auto"/>
      </w:pPr>
      <w:r>
        <w:separator/>
      </w:r>
    </w:p>
  </w:endnote>
  <w:endnote w:type="continuationSeparator" w:id="0">
    <w:p w14:paraId="39A6C191" w14:textId="77777777" w:rsidR="009D229E" w:rsidRDefault="009D229E" w:rsidP="008D1E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D9D9" w14:textId="64F0FE27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52F89C" wp14:editId="11A140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94821241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62544" w14:textId="78205148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2F8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3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tRJx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01962544" w14:textId="78205148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A6EB" w14:textId="08DA10A8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BDB9A6" wp14:editId="18C8EDFD">
              <wp:simplePos x="914400" y="100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80307746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76F4" w14:textId="671F39CB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DB9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3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IbulSI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214B76F4" w14:textId="671F39CB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6C91" w14:textId="4F0AD1CB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D1F37FA" wp14:editId="7E1483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30157545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CB6DE" w14:textId="2BB05B82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F37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3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htOq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7E6CB6DE" w14:textId="2BB05B82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873C" w14:textId="77777777" w:rsidR="009D229E" w:rsidRDefault="009D229E" w:rsidP="008D1E22">
      <w:pPr>
        <w:spacing w:before="0" w:after="0" w:line="240" w:lineRule="auto"/>
      </w:pPr>
      <w:r>
        <w:separator/>
      </w:r>
    </w:p>
  </w:footnote>
  <w:footnote w:type="continuationSeparator" w:id="0">
    <w:p w14:paraId="5F5001CF" w14:textId="77777777" w:rsidR="009D229E" w:rsidRDefault="009D229E" w:rsidP="008D1E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6F13" w14:textId="03F63070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CE3B3" wp14:editId="0F435F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903208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D4183" w14:textId="53C6FDCA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CE3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3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+XCgIAABU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" filled="f" stroked="f">
              <v:textbox style="mso-fit-shape-to-text:t" inset="0,15pt,0,0">
                <w:txbxContent>
                  <w:p w14:paraId="09FD4183" w14:textId="53C6FDCA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156E" w14:textId="53A5348D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DDF5D8" wp14:editId="4D81F79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20091121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654A1" w14:textId="56397ACE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DF5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3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" filled="f" stroked="f">
              <v:textbox style="mso-fit-shape-to-text:t" inset="0,15pt,0,0">
                <w:txbxContent>
                  <w:p w14:paraId="449654A1" w14:textId="56397ACE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9DC9" w14:textId="5CB17046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2D1BBA" wp14:editId="735F67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670540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CCF4D" w14:textId="75A9ACC3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D1B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3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kmDQIAABw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" filled="f" stroked="f">
              <v:textbox style="mso-fit-shape-to-text:t" inset="0,15pt,0,0">
                <w:txbxContent>
                  <w:p w14:paraId="58FCCF4D" w14:textId="75A9ACC3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162"/>
    <w:multiLevelType w:val="multilevel"/>
    <w:tmpl w:val="DEB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7778F"/>
    <w:multiLevelType w:val="multilevel"/>
    <w:tmpl w:val="ECD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D6963"/>
    <w:multiLevelType w:val="multilevel"/>
    <w:tmpl w:val="A57C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A752BC"/>
    <w:multiLevelType w:val="hybridMultilevel"/>
    <w:tmpl w:val="781C2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325A"/>
    <w:multiLevelType w:val="multilevel"/>
    <w:tmpl w:val="BA06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1154"/>
    <w:multiLevelType w:val="multilevel"/>
    <w:tmpl w:val="E244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2A1EE7"/>
    <w:multiLevelType w:val="multilevel"/>
    <w:tmpl w:val="523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1E2C60"/>
    <w:multiLevelType w:val="multilevel"/>
    <w:tmpl w:val="584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6E0AA6"/>
    <w:multiLevelType w:val="multilevel"/>
    <w:tmpl w:val="760C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FE6B4E"/>
    <w:multiLevelType w:val="multilevel"/>
    <w:tmpl w:val="A5B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572BF9"/>
    <w:multiLevelType w:val="multilevel"/>
    <w:tmpl w:val="54C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FB3DF5"/>
    <w:multiLevelType w:val="multilevel"/>
    <w:tmpl w:val="5B6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6A3F1D"/>
    <w:multiLevelType w:val="multilevel"/>
    <w:tmpl w:val="1DB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1D7"/>
    <w:multiLevelType w:val="multilevel"/>
    <w:tmpl w:val="6B7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280A3A"/>
    <w:multiLevelType w:val="multilevel"/>
    <w:tmpl w:val="FF3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6B3614"/>
    <w:multiLevelType w:val="multilevel"/>
    <w:tmpl w:val="945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E042B0"/>
    <w:multiLevelType w:val="multilevel"/>
    <w:tmpl w:val="12A8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081665"/>
    <w:multiLevelType w:val="multilevel"/>
    <w:tmpl w:val="AABA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703339"/>
    <w:multiLevelType w:val="multilevel"/>
    <w:tmpl w:val="88BC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BD1030"/>
    <w:multiLevelType w:val="multilevel"/>
    <w:tmpl w:val="5DB0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1E519E"/>
    <w:multiLevelType w:val="multilevel"/>
    <w:tmpl w:val="AA8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74002D"/>
    <w:multiLevelType w:val="multilevel"/>
    <w:tmpl w:val="C7F0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3157CD"/>
    <w:multiLevelType w:val="multilevel"/>
    <w:tmpl w:val="529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AD24A3"/>
    <w:multiLevelType w:val="multilevel"/>
    <w:tmpl w:val="64C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02391A"/>
    <w:multiLevelType w:val="multilevel"/>
    <w:tmpl w:val="D1D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EC0D27"/>
    <w:multiLevelType w:val="multilevel"/>
    <w:tmpl w:val="9D2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C34DE4"/>
    <w:multiLevelType w:val="multilevel"/>
    <w:tmpl w:val="C52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EF07AD"/>
    <w:multiLevelType w:val="multilevel"/>
    <w:tmpl w:val="465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401FD0"/>
    <w:multiLevelType w:val="multilevel"/>
    <w:tmpl w:val="298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D873B2"/>
    <w:multiLevelType w:val="multilevel"/>
    <w:tmpl w:val="7EA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7592665">
    <w:abstractNumId w:val="12"/>
  </w:num>
  <w:num w:numId="2" w16cid:durableId="1368261891">
    <w:abstractNumId w:val="10"/>
  </w:num>
  <w:num w:numId="3" w16cid:durableId="2093117888">
    <w:abstractNumId w:val="2"/>
  </w:num>
  <w:num w:numId="4" w16cid:durableId="1092048076">
    <w:abstractNumId w:val="19"/>
  </w:num>
  <w:num w:numId="5" w16cid:durableId="918756002">
    <w:abstractNumId w:val="20"/>
  </w:num>
  <w:num w:numId="6" w16cid:durableId="1114209242">
    <w:abstractNumId w:val="14"/>
  </w:num>
  <w:num w:numId="7" w16cid:durableId="913128294">
    <w:abstractNumId w:val="26"/>
  </w:num>
  <w:num w:numId="8" w16cid:durableId="435753176">
    <w:abstractNumId w:val="7"/>
  </w:num>
  <w:num w:numId="9" w16cid:durableId="1891306088">
    <w:abstractNumId w:val="5"/>
  </w:num>
  <w:num w:numId="10" w16cid:durableId="126973088">
    <w:abstractNumId w:val="28"/>
  </w:num>
  <w:num w:numId="11" w16cid:durableId="953830203">
    <w:abstractNumId w:val="6"/>
  </w:num>
  <w:num w:numId="12" w16cid:durableId="2056345730">
    <w:abstractNumId w:val="27"/>
  </w:num>
  <w:num w:numId="13" w16cid:durableId="2109081759">
    <w:abstractNumId w:val="25"/>
  </w:num>
  <w:num w:numId="14" w16cid:durableId="475611716">
    <w:abstractNumId w:val="16"/>
  </w:num>
  <w:num w:numId="15" w16cid:durableId="1459642391">
    <w:abstractNumId w:val="24"/>
  </w:num>
  <w:num w:numId="16" w16cid:durableId="1090732714">
    <w:abstractNumId w:val="9"/>
  </w:num>
  <w:num w:numId="17" w16cid:durableId="2104297065">
    <w:abstractNumId w:val="0"/>
  </w:num>
  <w:num w:numId="18" w16cid:durableId="1825655527">
    <w:abstractNumId w:val="11"/>
  </w:num>
  <w:num w:numId="19" w16cid:durableId="897278106">
    <w:abstractNumId w:val="15"/>
  </w:num>
  <w:num w:numId="20" w16cid:durableId="1574464822">
    <w:abstractNumId w:val="29"/>
  </w:num>
  <w:num w:numId="21" w16cid:durableId="1546526674">
    <w:abstractNumId w:val="4"/>
  </w:num>
  <w:num w:numId="22" w16cid:durableId="770049515">
    <w:abstractNumId w:val="17"/>
  </w:num>
  <w:num w:numId="23" w16cid:durableId="1063525809">
    <w:abstractNumId w:val="18"/>
  </w:num>
  <w:num w:numId="24" w16cid:durableId="264579852">
    <w:abstractNumId w:val="13"/>
  </w:num>
  <w:num w:numId="25" w16cid:durableId="1624456739">
    <w:abstractNumId w:val="23"/>
  </w:num>
  <w:num w:numId="26" w16cid:durableId="2442283">
    <w:abstractNumId w:val="22"/>
  </w:num>
  <w:num w:numId="27" w16cid:durableId="1108623102">
    <w:abstractNumId w:val="21"/>
  </w:num>
  <w:num w:numId="28" w16cid:durableId="1565606767">
    <w:abstractNumId w:val="8"/>
  </w:num>
  <w:num w:numId="29" w16cid:durableId="954755894">
    <w:abstractNumId w:val="1"/>
  </w:num>
  <w:num w:numId="30" w16cid:durableId="1453669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22"/>
    <w:rsid w:val="0013046D"/>
    <w:rsid w:val="001E1DC8"/>
    <w:rsid w:val="001E7D88"/>
    <w:rsid w:val="00245BA3"/>
    <w:rsid w:val="00292F76"/>
    <w:rsid w:val="00322770"/>
    <w:rsid w:val="00322A7A"/>
    <w:rsid w:val="00402184"/>
    <w:rsid w:val="004B618F"/>
    <w:rsid w:val="00543D5D"/>
    <w:rsid w:val="00577E38"/>
    <w:rsid w:val="00596ADA"/>
    <w:rsid w:val="005A68C5"/>
    <w:rsid w:val="005C3B4D"/>
    <w:rsid w:val="00600040"/>
    <w:rsid w:val="00607340"/>
    <w:rsid w:val="006525F0"/>
    <w:rsid w:val="00664F59"/>
    <w:rsid w:val="00770094"/>
    <w:rsid w:val="00827FC1"/>
    <w:rsid w:val="00843A50"/>
    <w:rsid w:val="00863D6E"/>
    <w:rsid w:val="00867D05"/>
    <w:rsid w:val="008A23A2"/>
    <w:rsid w:val="008D1E22"/>
    <w:rsid w:val="008D6B05"/>
    <w:rsid w:val="00947DB2"/>
    <w:rsid w:val="009A00C9"/>
    <w:rsid w:val="009D229E"/>
    <w:rsid w:val="00A45C3B"/>
    <w:rsid w:val="00B305D0"/>
    <w:rsid w:val="00B91B84"/>
    <w:rsid w:val="00BF26C5"/>
    <w:rsid w:val="00CC419D"/>
    <w:rsid w:val="00D75C1E"/>
    <w:rsid w:val="00D85C33"/>
    <w:rsid w:val="00E02433"/>
    <w:rsid w:val="00F2647A"/>
    <w:rsid w:val="00F40EE1"/>
    <w:rsid w:val="00F444EF"/>
    <w:rsid w:val="00F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B362"/>
  <w15:chartTrackingRefBased/>
  <w15:docId w15:val="{CCC510C0-656D-4959-80BD-24325915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WSS Body Text"/>
    <w:qFormat/>
    <w:rsid w:val="008D1E22"/>
    <w:pPr>
      <w:suppressAutoHyphens/>
      <w:autoSpaceDE w:val="0"/>
      <w:autoSpaceDN w:val="0"/>
      <w:adjustRightInd w:val="0"/>
      <w:spacing w:before="120" w:after="240" w:line="216" w:lineRule="auto"/>
      <w:textAlignment w:val="center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PWSS Heading 2"/>
    <w:basedOn w:val="Normal"/>
    <w:next w:val="Normal"/>
    <w:link w:val="Heading2Char"/>
    <w:uiPriority w:val="9"/>
    <w:unhideWhenUsed/>
    <w:qFormat/>
    <w:rsid w:val="008D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PWSS Heading 2 Char"/>
    <w:basedOn w:val="DefaultParagraphFont"/>
    <w:link w:val="Heading2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E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1E2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BF26C5"/>
    <w:pPr>
      <w:spacing w:after="0" w:line="240" w:lineRule="auto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wss.gov.au/hr-advice/safe-and-respectful-culture/behaviour-codes-and-standard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psc.gov.au/behaviour-codes-and-standard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sites/default/files/2024-10/Commonwealth%20Members%20of%20Parliament%20Staff%20Enterprise%20Agreement%202024-27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legislation.gov.au/C2004A02928/latest/tex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34027855EAE4CB12427D9AA2481A5" ma:contentTypeVersion="102" ma:contentTypeDescription="Create a new document." ma:contentTypeScope="" ma:versionID="03db1b2b16f6f7ed5ad1e0ab37bf90a9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5976beb6d8183ca62b7b7323fab072d9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30d40-da84-4c8e-848d-61af2c5e1ab3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2AEDE4A5-F90F-4349-8517-4907624BB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D2399-9128-4601-A986-260F0AEFA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33C8B-F77D-40A8-8BC9-7A1B26E0C507}">
  <ds:schemaRefs>
    <ds:schemaRef ds:uri="http://schemas.microsoft.com/office/2006/metadata/properties"/>
    <ds:schemaRef ds:uri="http://schemas.microsoft.com/office/infopath/2007/PartnerControls"/>
    <ds:schemaRef ds:uri="01a30d40-da84-4c8e-848d-61af2c5e1ab3"/>
    <ds:schemaRef ds:uri="5bbe23e6-87c4-42f3-bf4a-e7efb896f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5108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Australia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Mitchell (PWSS)</dc:creator>
  <cp:keywords/>
  <dc:description/>
  <cp:lastModifiedBy>Rony Seaton (PWSS)</cp:lastModifiedBy>
  <cp:revision>2</cp:revision>
  <dcterms:created xsi:type="dcterms:W3CDTF">2026-08-31T02:55:00Z</dcterms:created>
  <dcterms:modified xsi:type="dcterms:W3CDTF">2026-08-31T02:55:00Z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0x01010082034027855EAE4CB12427D9AA2481A5</vt:lpwstr>
  </property>
  <property fmtid="{D5CDD505-2E9C-101B-9397-08002B2CF9AE}" pid="3" name="ClassificationContentMarkingHeaderShapeIds">
    <vt:lpwstr>5d675906,5eca5eed,77c09e2a</vt:lpwstr>
  </property>
  <property fmtid="{D5CDD505-2E9C-101B-9397-08002B2CF9AE}" pid="4" name="ClassificationContentMarkingHeaderFontProps">
    <vt:lpwstr>#ff0000,10,Calibri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4d94771d,741f5cc3,6b78c758</vt:lpwstr>
  </property>
  <property fmtid="{D5CDD505-2E9C-101B-9397-08002B2CF9AE}" pid="7" name="ClassificationContentMarkingFooterFontProps">
    <vt:lpwstr>#ff0000,10,Calibri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62048f54-0609-4a39-bdb0-6891a18f7963_Enabled">
    <vt:lpwstr>true</vt:lpwstr>
  </property>
  <property fmtid="{D5CDD505-2E9C-101B-9397-08002B2CF9AE}" pid="10" name="MSIP_Label_62048f54-0609-4a39-bdb0-6891a18f7963_SetDate">
    <vt:lpwstr>2025-06-06T05:29:51Z</vt:lpwstr>
  </property>
  <property fmtid="{D5CDD505-2E9C-101B-9397-08002B2CF9AE}" pid="11" name="MSIP_Label_62048f54-0609-4a39-bdb0-6891a18f7963_Method">
    <vt:lpwstr>Privileged</vt:lpwstr>
  </property>
  <property fmtid="{D5CDD505-2E9C-101B-9397-08002B2CF9AE}" pid="12" name="MSIP_Label_62048f54-0609-4a39-bdb0-6891a18f7963_Name">
    <vt:lpwstr>OFFICIAL</vt:lpwstr>
  </property>
  <property fmtid="{D5CDD505-2E9C-101B-9397-08002B2CF9AE}" pid="13" name="MSIP_Label_62048f54-0609-4a39-bdb0-6891a18f7963_SiteId">
    <vt:lpwstr>61d1f0cf-a64b-49f3-8967-d7f3244587e7</vt:lpwstr>
  </property>
  <property fmtid="{D5CDD505-2E9C-101B-9397-08002B2CF9AE}" pid="14" name="MSIP_Label_62048f54-0609-4a39-bdb0-6891a18f7963_ActionId">
    <vt:lpwstr>0bbc7883-f5a5-4dcf-b647-60afabfe258e</vt:lpwstr>
  </property>
  <property fmtid="{D5CDD505-2E9C-101B-9397-08002B2CF9AE}" pid="15" name="MSIP_Label_62048f54-0609-4a39-bdb0-6891a18f7963_ContentBits">
    <vt:lpwstr>3</vt:lpwstr>
  </property>
  <property fmtid="{D5CDD505-2E9C-101B-9397-08002B2CF9AE}" pid="16" name="MSIP_Label_62048f54-0609-4a39-bdb0-6891a18f7963_Tag">
    <vt:lpwstr>10, 0, 1, 1</vt:lpwstr>
  </property>
  <property fmtid="{D5CDD505-2E9C-101B-9397-08002B2CF9AE}" pid="17" name="TaxKeyword">
    <vt:lpwstr/>
  </property>
  <property fmtid="{D5CDD505-2E9C-101B-9397-08002B2CF9AE}" pid="18" name="of934ccb37d6451ba60cdb89c1817167">
    <vt:lpwstr>Department of Finance|fd660e8f-8f31-49bd-92a3-d31d4da31afe</vt:lpwstr>
  </property>
  <property fmtid="{D5CDD505-2E9C-101B-9397-08002B2CF9AE}" pid="19" name="e0fcb3f570964638902a63147cd98219">
    <vt:lpwstr>Parliamentary Workplace Support Services|4ba3ba5f-7bbe-4964-9e2b-9d9806c807f3</vt:lpwstr>
  </property>
  <property fmtid="{D5CDD505-2E9C-101B-9397-08002B2CF9AE}" pid="20" name="f0888ba7078d4a1bac90b097c1ed0fad">
    <vt:lpwstr>Department of Finance|fd660e8f-8f31-49bd-92a3-d31d4da31afe</vt:lpwstr>
  </property>
  <property fmtid="{D5CDD505-2E9C-101B-9397-08002B2CF9AE}" pid="21" name="Organisation_x0020_Unit">
    <vt:lpwstr>1;#Parliamentary Workplace Support Services|4ba3ba5f-7bbe-4964-9e2b-9d9806c807f3</vt:lpwstr>
  </property>
  <property fmtid="{D5CDD505-2E9C-101B-9397-08002B2CF9AE}" pid="22" name="MediaServiceImageTags">
    <vt:lpwstr/>
  </property>
  <property fmtid="{D5CDD505-2E9C-101B-9397-08002B2CF9AE}" pid="23" name="About_x0020_Entity">
    <vt:lpwstr>2;#Department of Finance|fd660e8f-8f31-49bd-92a3-d31d4da31afe</vt:lpwstr>
  </property>
  <property fmtid="{D5CDD505-2E9C-101B-9397-08002B2CF9AE}" pid="24" name="About Entity">
    <vt:lpwstr>2;#Department of Finance|fd660e8f-8f31-49bd-92a3-d31d4da31afe</vt:lpwstr>
  </property>
  <property fmtid="{D5CDD505-2E9C-101B-9397-08002B2CF9AE}" pid="25" name="Initiating Entity">
    <vt:lpwstr>2;#Department of Finance|fd660e8f-8f31-49bd-92a3-d31d4da31afe</vt:lpwstr>
  </property>
  <property fmtid="{D5CDD505-2E9C-101B-9397-08002B2CF9AE}" pid="26" name="Function_x0020_and_x0020_Activity">
    <vt:lpwstr/>
  </property>
  <property fmtid="{D5CDD505-2E9C-101B-9397-08002B2CF9AE}" pid="27" name="Organisation Unit">
    <vt:lpwstr>1;#Parliamentary Workplace Support Services|4ba3ba5f-7bbe-4964-9e2b-9d9806c807f3</vt:lpwstr>
  </property>
  <property fmtid="{D5CDD505-2E9C-101B-9397-08002B2CF9AE}" pid="28" name="Initiating_x0020_Entity">
    <vt:lpwstr>2;#Department of Finance|fd660e8f-8f31-49bd-92a3-d31d4da31afe</vt:lpwstr>
  </property>
  <property fmtid="{D5CDD505-2E9C-101B-9397-08002B2CF9AE}" pid="29" name="lf395e0388bc45bfb8642f07b9d090f4">
    <vt:lpwstr/>
  </property>
  <property fmtid="{D5CDD505-2E9C-101B-9397-08002B2CF9AE}" pid="30" name="Function and Activity">
    <vt:lpwstr/>
  </property>
</Properties>
</file>